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张家港市第一人民医院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便携式多导睡眠记录仪</w:t>
      </w:r>
    </w:p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项目中标（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>
      <w:pPr>
        <w:pStyle w:val="4"/>
        <w:widowControl/>
        <w:spacing w:beforeAutospacing="0" w:afterAutospacing="0" w:line="480" w:lineRule="atLeast"/>
        <w:ind w:firstLine="480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便携式多导睡眠记录仪</w:t>
      </w:r>
      <w:r>
        <w:rPr>
          <w:rFonts w:hint="eastAsia" w:ascii="微软雅黑" w:hAnsi="微软雅黑" w:eastAsia="微软雅黑" w:cs="微软雅黑"/>
          <w:color w:val="666666"/>
        </w:rPr>
        <w:t>项目</w:t>
      </w:r>
      <w:r>
        <w:rPr>
          <w:rFonts w:ascii="微软雅黑" w:hAnsi="微软雅黑" w:eastAsia="微软雅黑" w:cs="微软雅黑"/>
          <w:color w:val="666666"/>
        </w:rPr>
        <w:t>经医院按规定程序进行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</w:t>
      </w:r>
      <w:r>
        <w:rPr>
          <w:rFonts w:ascii="微软雅黑" w:hAnsi="微软雅黑" w:eastAsia="微软雅黑" w:cs="微软雅黑"/>
          <w:color w:val="666666"/>
        </w:rPr>
        <w:t>，现就本次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</w:t>
      </w:r>
      <w:r>
        <w:rPr>
          <w:rFonts w:ascii="微软雅黑" w:hAnsi="微软雅黑" w:eastAsia="微软雅黑" w:cs="微软雅黑"/>
          <w:color w:val="666666"/>
        </w:rPr>
        <w:t>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>
      <w:pPr>
        <w:pStyle w:val="4"/>
        <w:widowControl/>
        <w:spacing w:beforeAutospacing="0" w:afterAutospacing="0" w:line="480" w:lineRule="atLeast"/>
        <w:ind w:firstLine="480"/>
        <w:rPr>
          <w:rFonts w:hint="eastAsia" w:ascii="微软雅黑" w:hAnsi="微软雅黑" w:eastAsia="微软雅黑" w:cs="微软雅黑"/>
          <w:color w:val="666666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便携式多导睡眠记录仪</w:t>
      </w:r>
    </w:p>
    <w:p>
      <w:pPr>
        <w:pStyle w:val="4"/>
        <w:widowControl/>
        <w:spacing w:beforeAutospacing="0" w:afterAutospacing="0" w:line="480" w:lineRule="atLeast"/>
        <w:ind w:firstLine="480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</w:t>
      </w:r>
      <w:r>
        <w:rPr>
          <w:rFonts w:hint="eastAsia" w:ascii="微软雅黑" w:hAnsi="微软雅黑" w:eastAsia="微软雅黑" w:cs="微软雅黑"/>
          <w:color w:val="666666"/>
        </w:rPr>
        <w:t>和评审时间：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2026年7月31日 </w:t>
      </w:r>
    </w:p>
    <w:p>
      <w:pPr>
        <w:pStyle w:val="4"/>
        <w:widowControl/>
        <w:spacing w:beforeAutospacing="0" w:afterAutospacing="0" w:line="480" w:lineRule="atLeast"/>
        <w:ind w:firstLine="480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开标地点：张家港市第一人民医院行政楼一楼招标办公室</w:t>
      </w:r>
    </w:p>
    <w:p>
      <w:pPr>
        <w:pStyle w:val="4"/>
        <w:widowControl/>
        <w:spacing w:beforeAutospacing="0" w:afterAutospacing="0" w:line="480" w:lineRule="atLeast"/>
        <w:ind w:firstLine="480" w:firstLineChars="200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无锡汇仁康医疗器械有限公司</w:t>
      </w:r>
    </w:p>
    <w:p>
      <w:pPr>
        <w:pStyle w:val="4"/>
        <w:widowControl/>
        <w:spacing w:beforeAutospacing="0" w:afterAutospacing="0" w:line="480" w:lineRule="atLeast"/>
        <w:ind w:firstLine="480" w:firstLineChars="200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成交金额：330000元</w:t>
      </w:r>
    </w:p>
    <w:p>
      <w:pPr>
        <w:pStyle w:val="4"/>
        <w:widowControl/>
        <w:spacing w:beforeAutospacing="0" w:afterAutospacing="0" w:line="480" w:lineRule="atLeast"/>
        <w:ind w:firstLine="480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当事人对以上结果有异议的，可以在本公示发布之日起七个工作日内，以书面形式向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</w:rPr>
        <w:t>（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行政楼一楼招标办公室</w:t>
      </w:r>
      <w:r>
        <w:rPr>
          <w:rFonts w:hint="eastAsia" w:ascii="微软雅黑" w:hAnsi="微软雅黑" w:eastAsia="微软雅黑" w:cs="微软雅黑"/>
          <w:color w:val="666666"/>
        </w:rPr>
        <w:t>）提出质疑，逾期不受理，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闻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老师；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051256919834</w:t>
      </w:r>
      <w:r>
        <w:rPr>
          <w:rFonts w:hint="eastAsia" w:ascii="微软雅黑" w:hAnsi="微软雅黑" w:eastAsia="微软雅黑" w:cs="微软雅黑"/>
          <w:color w:val="666666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90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700" w:rightChars="700"/>
    </w:pPr>
    <w:rPr>
      <w:rFonts w:ascii="Times New Roman" w:hAnsi="Times New Roman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2026-07-31T08:04:23Z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