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4C7A"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医院外部网站维保项目中标（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7BC08A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医院外部网站维保项目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院内比选采购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086CFF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医院外部网站维保</w:t>
      </w:r>
    </w:p>
    <w:p w14:paraId="04570A0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2026年06月18日 </w:t>
      </w:r>
    </w:p>
    <w:p w14:paraId="4AD9CE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 w14:paraId="5FB5DA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江苏移动信息系统集成有限公司</w:t>
      </w:r>
    </w:p>
    <w:p w14:paraId="14D010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成交金额：13.88万元/3年</w:t>
      </w:r>
      <w:bookmarkStart w:id="0" w:name="_GoBack"/>
      <w:bookmarkEnd w:id="0"/>
    </w:p>
    <w:p w14:paraId="3DB9918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74876DB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 w14:paraId="25B4C4DF">
      <w:pPr>
        <w:pStyle w:val="5"/>
        <w:widowControl/>
        <w:spacing w:beforeAutospacing="0" w:afterAutospacing="0" w:line="375" w:lineRule="atLeast"/>
      </w:pPr>
    </w:p>
    <w:p w14:paraId="075A6397"/>
    <w:p w14:paraId="1BF78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 w14:paraId="28AA4BB6">
      <w:pPr>
        <w:pStyle w:val="4"/>
        <w:rPr>
          <w:rFonts w:hint="eastAsia"/>
          <w:lang w:val="en-US" w:eastAsia="zh-CN"/>
        </w:rPr>
      </w:pPr>
    </w:p>
    <w:p w14:paraId="098D49E6">
      <w:pPr>
        <w:pStyle w:val="4"/>
        <w:rPr>
          <w:rFonts w:hint="default"/>
          <w:lang w:val="en-US" w:eastAsia="zh-CN"/>
        </w:rPr>
      </w:pPr>
    </w:p>
    <w:p w14:paraId="43964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2969451E"/>
    <w:rsid w:val="2F2F5054"/>
    <w:rsid w:val="3EEF6DB5"/>
    <w:rsid w:val="40D12BDE"/>
    <w:rsid w:val="4C4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2026-06-22T06:22:29Z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D05BA0A7A5894A28B7FEC0D228E4E955_12</vt:lpwstr>
  </property>
</Properties>
</file>