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b/>
          <w:sz w:val="44"/>
          <w:szCs w:val="44"/>
          <w:highlight w:val="none"/>
          <w:lang w:val="en-US" w:eastAsia="zh-CN"/>
        </w:rPr>
      </w:pPr>
      <w:r>
        <w:rPr>
          <w:rFonts w:hint="eastAsia"/>
          <w:b/>
          <w:sz w:val="44"/>
          <w:szCs w:val="44"/>
          <w:highlight w:val="none"/>
          <w:lang w:val="en-US" w:eastAsia="zh-CN"/>
        </w:rPr>
        <w:t>张家港市第一人民医院院内场地</w:t>
      </w:r>
      <w:r>
        <w:rPr>
          <w:rFonts w:hint="eastAsia"/>
          <w:b/>
          <w:sz w:val="44"/>
          <w:szCs w:val="44"/>
          <w:highlight w:val="none"/>
        </w:rPr>
        <w:t>招租</w:t>
      </w:r>
      <w:r>
        <w:rPr>
          <w:rFonts w:hint="eastAsia"/>
          <w:b/>
          <w:sz w:val="44"/>
          <w:szCs w:val="44"/>
          <w:highlight w:val="none"/>
          <w:lang w:eastAsia="zh-CN"/>
        </w:rPr>
        <w:t>承诺书</w:t>
      </w:r>
    </w:p>
    <w:p>
      <w:pPr>
        <w:ind w:firstLine="645"/>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张家港市</w:t>
      </w:r>
      <w:r>
        <w:rPr>
          <w:rFonts w:hint="eastAsia" w:ascii="仿宋" w:hAnsi="仿宋" w:eastAsia="仿宋"/>
          <w:color w:val="000000" w:themeColor="text1"/>
          <w:sz w:val="32"/>
          <w:szCs w:val="32"/>
          <w:highlight w:val="none"/>
          <w:lang w:val="en-US" w:eastAsia="zh-CN"/>
          <w14:textFill>
            <w14:solidFill>
              <w14:schemeClr w14:val="tx1"/>
            </w14:solidFill>
          </w14:textFill>
        </w:rPr>
        <w:t>第一人民医院</w:t>
      </w:r>
      <w:r>
        <w:rPr>
          <w:rFonts w:hint="eastAsia" w:ascii="仿宋" w:hAnsi="仿宋" w:eastAsia="仿宋"/>
          <w:color w:val="000000" w:themeColor="text1"/>
          <w:sz w:val="32"/>
          <w:szCs w:val="32"/>
          <w:highlight w:val="none"/>
          <w14:textFill>
            <w14:solidFill>
              <w14:schemeClr w14:val="tx1"/>
            </w14:solidFill>
          </w14:textFill>
        </w:rPr>
        <w:t>于</w:t>
      </w:r>
      <w:r>
        <w:rPr>
          <w:rFonts w:hint="eastAsia" w:ascii="仿宋" w:hAnsi="仿宋" w:eastAsia="仿宋"/>
          <w:color w:val="000000" w:themeColor="text1"/>
          <w:sz w:val="32"/>
          <w:szCs w:val="32"/>
          <w:highlight w:val="none"/>
          <w:lang w:val="en-US" w:eastAsia="zh-CN"/>
          <w14:textFill>
            <w14:solidFill>
              <w14:schemeClr w14:val="tx1"/>
            </w14:solidFill>
          </w14:textFill>
        </w:rPr>
        <w:t>2026</w:t>
      </w:r>
      <w:r>
        <w:rPr>
          <w:rFonts w:hint="eastAsia" w:ascii="仿宋" w:hAnsi="仿宋" w:eastAsia="仿宋"/>
          <w:color w:val="000000" w:themeColor="text1"/>
          <w:sz w:val="32"/>
          <w:szCs w:val="32"/>
          <w:highlight w:val="none"/>
          <w14:textFill>
            <w14:solidFill>
              <w14:schemeClr w14:val="tx1"/>
            </w14:solidFill>
          </w14:textFill>
        </w:rPr>
        <w:t>年</w:t>
      </w:r>
      <w:r>
        <w:rPr>
          <w:rFonts w:hint="eastAsia" w:ascii="仿宋" w:hAnsi="仿宋" w:eastAsia="仿宋"/>
          <w:color w:val="000000" w:themeColor="text1"/>
          <w:sz w:val="32"/>
          <w:szCs w:val="32"/>
          <w:highlight w:val="none"/>
          <w:lang w:val="en-US" w:eastAsia="zh-CN"/>
          <w14:textFill>
            <w14:solidFill>
              <w14:schemeClr w14:val="tx1"/>
            </w14:solidFill>
          </w14:textFill>
        </w:rPr>
        <w:t>05</w:t>
      </w:r>
      <w:r>
        <w:rPr>
          <w:rFonts w:hint="eastAsia" w:ascii="仿宋" w:hAnsi="仿宋" w:eastAsia="仿宋"/>
          <w:color w:val="000000" w:themeColor="text1"/>
          <w:sz w:val="32"/>
          <w:szCs w:val="32"/>
          <w:highlight w:val="none"/>
          <w14:textFill>
            <w14:solidFill>
              <w14:schemeClr w14:val="tx1"/>
            </w14:solidFill>
          </w14:textFill>
        </w:rPr>
        <w:t>月</w:t>
      </w:r>
      <w:r>
        <w:rPr>
          <w:rFonts w:hint="eastAsia" w:ascii="仿宋" w:hAnsi="仿宋" w:eastAsia="仿宋"/>
          <w:color w:val="000000" w:themeColor="text1"/>
          <w:sz w:val="32"/>
          <w:szCs w:val="32"/>
          <w:highlight w:val="none"/>
          <w:lang w:val="en-US" w:eastAsia="zh-CN"/>
          <w14:textFill>
            <w14:solidFill>
              <w14:schemeClr w14:val="tx1"/>
            </w14:solidFill>
          </w14:textFill>
        </w:rPr>
        <w:t>15</w:t>
      </w:r>
      <w:r>
        <w:rPr>
          <w:rFonts w:hint="eastAsia" w:ascii="仿宋" w:hAnsi="仿宋" w:eastAsia="仿宋"/>
          <w:color w:val="000000" w:themeColor="text1"/>
          <w:sz w:val="32"/>
          <w:szCs w:val="32"/>
          <w:highlight w:val="none"/>
          <w14:textFill>
            <w14:solidFill>
              <w14:schemeClr w14:val="tx1"/>
            </w14:solidFill>
          </w14:textFill>
        </w:rPr>
        <w:t>日至</w:t>
      </w:r>
      <w:r>
        <w:rPr>
          <w:rFonts w:hint="eastAsia" w:ascii="仿宋" w:hAnsi="仿宋" w:eastAsia="仿宋"/>
          <w:color w:val="000000" w:themeColor="text1"/>
          <w:sz w:val="32"/>
          <w:szCs w:val="32"/>
          <w:highlight w:val="none"/>
          <w:lang w:val="en-US" w:eastAsia="zh-CN"/>
          <w14:textFill>
            <w14:solidFill>
              <w14:schemeClr w14:val="tx1"/>
            </w14:solidFill>
          </w14:textFill>
        </w:rPr>
        <w:t>20256</w:t>
      </w:r>
      <w:r>
        <w:rPr>
          <w:rFonts w:hint="eastAsia" w:ascii="仿宋" w:hAnsi="仿宋" w:eastAsia="仿宋"/>
          <w:color w:val="000000" w:themeColor="text1"/>
          <w:sz w:val="32"/>
          <w:szCs w:val="32"/>
          <w:highlight w:val="none"/>
          <w14:textFill>
            <w14:solidFill>
              <w14:schemeClr w14:val="tx1"/>
            </w14:solidFill>
          </w14:textFill>
        </w:rPr>
        <w:t>年</w:t>
      </w:r>
      <w:r>
        <w:rPr>
          <w:rFonts w:hint="eastAsia" w:ascii="仿宋" w:hAnsi="仿宋" w:eastAsia="仿宋"/>
          <w:color w:val="000000" w:themeColor="text1"/>
          <w:sz w:val="32"/>
          <w:szCs w:val="32"/>
          <w:highlight w:val="none"/>
          <w:lang w:val="en-US" w:eastAsia="zh-CN"/>
          <w14:textFill>
            <w14:solidFill>
              <w14:schemeClr w14:val="tx1"/>
            </w14:solidFill>
          </w14:textFill>
        </w:rPr>
        <w:t>05</w:t>
      </w:r>
      <w:r>
        <w:rPr>
          <w:rFonts w:hint="eastAsia" w:ascii="仿宋" w:hAnsi="仿宋" w:eastAsia="仿宋"/>
          <w:color w:val="000000" w:themeColor="text1"/>
          <w:sz w:val="32"/>
          <w:szCs w:val="32"/>
          <w:highlight w:val="none"/>
          <w14:textFill>
            <w14:solidFill>
              <w14:schemeClr w14:val="tx1"/>
            </w14:solidFill>
          </w14:textFill>
        </w:rPr>
        <w:t>月</w:t>
      </w:r>
      <w:r>
        <w:rPr>
          <w:rFonts w:hint="eastAsia" w:ascii="仿宋" w:hAnsi="仿宋" w:eastAsia="仿宋"/>
          <w:color w:val="000000" w:themeColor="text1"/>
          <w:sz w:val="32"/>
          <w:szCs w:val="32"/>
          <w:highlight w:val="none"/>
          <w:lang w:val="en-US" w:eastAsia="zh-CN"/>
          <w14:textFill>
            <w14:solidFill>
              <w14:schemeClr w14:val="tx1"/>
            </w14:solidFill>
          </w14:textFill>
        </w:rPr>
        <w:t>22</w:t>
      </w:r>
      <w:bookmarkStart w:id="0" w:name="_GoBack"/>
      <w:bookmarkEnd w:id="0"/>
      <w:r>
        <w:rPr>
          <w:rFonts w:hint="eastAsia" w:ascii="仿宋" w:hAnsi="仿宋" w:eastAsia="仿宋"/>
          <w:color w:val="000000" w:themeColor="text1"/>
          <w:sz w:val="32"/>
          <w:szCs w:val="32"/>
          <w:highlight w:val="none"/>
          <w14:textFill>
            <w14:solidFill>
              <w14:schemeClr w14:val="tx1"/>
            </w14:solidFill>
          </w14:textFill>
        </w:rPr>
        <w:t>日在张家港市</w:t>
      </w:r>
      <w:r>
        <w:rPr>
          <w:rFonts w:hint="eastAsia" w:ascii="仿宋" w:hAnsi="仿宋" w:eastAsia="仿宋"/>
          <w:color w:val="000000" w:themeColor="text1"/>
          <w:sz w:val="32"/>
          <w:szCs w:val="32"/>
          <w:highlight w:val="none"/>
          <w:lang w:val="en-US" w:eastAsia="zh-CN"/>
          <w14:textFill>
            <w14:solidFill>
              <w14:schemeClr w14:val="tx1"/>
            </w14:solidFill>
          </w14:textFill>
        </w:rPr>
        <w:t>第一人民医院官方网站</w:t>
      </w:r>
      <w:r>
        <w:rPr>
          <w:rFonts w:hint="eastAsia" w:ascii="仿宋" w:hAnsi="仿宋" w:eastAsia="仿宋"/>
          <w:color w:val="000000" w:themeColor="text1"/>
          <w:sz w:val="32"/>
          <w:szCs w:val="32"/>
          <w:highlight w:val="none"/>
          <w14:textFill>
            <w14:solidFill>
              <w14:schemeClr w14:val="tx1"/>
            </w14:solidFill>
          </w14:textFill>
        </w:rPr>
        <w:t>对</w:t>
      </w:r>
      <w:r>
        <w:rPr>
          <w:rFonts w:hint="eastAsia" w:ascii="仿宋" w:hAnsi="仿宋" w:eastAsia="仿宋"/>
          <w:color w:val="000000" w:themeColor="text1"/>
          <w:sz w:val="32"/>
          <w:szCs w:val="32"/>
          <w:highlight w:val="none"/>
          <w:lang w:val="en-US" w:eastAsia="zh-CN"/>
          <w14:textFill>
            <w14:solidFill>
              <w14:schemeClr w14:val="tx1"/>
            </w14:solidFill>
          </w14:textFill>
        </w:rPr>
        <w:t>医院院内场地</w:t>
      </w:r>
      <w:r>
        <w:rPr>
          <w:rFonts w:hint="eastAsia" w:ascii="仿宋" w:hAnsi="仿宋" w:eastAsia="仿宋"/>
          <w:color w:val="000000" w:themeColor="text1"/>
          <w:sz w:val="32"/>
          <w:szCs w:val="32"/>
          <w:highlight w:val="none"/>
          <w14:textFill>
            <w14:solidFill>
              <w14:schemeClr w14:val="tx1"/>
            </w14:solidFill>
          </w14:textFill>
        </w:rPr>
        <w:t>进行公开挂牌招租，此次招租活动意向承租人须遵照如下约定：</w:t>
      </w:r>
    </w:p>
    <w:p>
      <w:pPr>
        <w:ind w:firstLine="645"/>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1、凡参加张家港市</w:t>
      </w:r>
      <w:r>
        <w:rPr>
          <w:rFonts w:hint="eastAsia" w:ascii="仿宋" w:hAnsi="仿宋" w:eastAsia="仿宋"/>
          <w:color w:val="000000" w:themeColor="text1"/>
          <w:sz w:val="32"/>
          <w:szCs w:val="32"/>
          <w:highlight w:val="none"/>
          <w:lang w:val="en-US" w:eastAsia="zh-CN"/>
          <w14:textFill>
            <w14:solidFill>
              <w14:schemeClr w14:val="tx1"/>
            </w14:solidFill>
          </w14:textFill>
        </w:rPr>
        <w:t>第一人民医院官方网站</w:t>
      </w:r>
      <w:r>
        <w:rPr>
          <w:rFonts w:hint="eastAsia" w:ascii="仿宋" w:hAnsi="仿宋" w:eastAsia="仿宋"/>
          <w:color w:val="000000" w:themeColor="text1"/>
          <w:sz w:val="32"/>
          <w:szCs w:val="32"/>
          <w:highlight w:val="none"/>
          <w14:textFill>
            <w14:solidFill>
              <w14:schemeClr w14:val="tx1"/>
            </w14:solidFill>
          </w14:textFill>
        </w:rPr>
        <w:t>招租活动的报名人和其他相关各方须仔细阅读本须知及张家港市</w:t>
      </w:r>
      <w:r>
        <w:rPr>
          <w:rFonts w:hint="eastAsia" w:ascii="仿宋" w:hAnsi="仿宋" w:eastAsia="仿宋"/>
          <w:color w:val="000000" w:themeColor="text1"/>
          <w:sz w:val="32"/>
          <w:szCs w:val="32"/>
          <w:highlight w:val="none"/>
          <w:lang w:val="en-US" w:eastAsia="zh-CN"/>
          <w14:textFill>
            <w14:solidFill>
              <w14:schemeClr w14:val="tx1"/>
            </w14:solidFill>
          </w14:textFill>
        </w:rPr>
        <w:t>第一人民医院院官方网站</w:t>
      </w:r>
      <w:r>
        <w:rPr>
          <w:rFonts w:hint="eastAsia" w:ascii="仿宋" w:hAnsi="仿宋" w:eastAsia="仿宋"/>
          <w:color w:val="000000" w:themeColor="text1"/>
          <w:sz w:val="32"/>
          <w:szCs w:val="32"/>
          <w:highlight w:val="none"/>
          <w14:textFill>
            <w14:solidFill>
              <w14:schemeClr w14:val="tx1"/>
            </w14:solidFill>
          </w14:textFill>
        </w:rPr>
        <w:t>招租公告，并对自己参加本</w:t>
      </w:r>
      <w:r>
        <w:rPr>
          <w:rFonts w:hint="eastAsia" w:ascii="仿宋" w:hAnsi="仿宋" w:eastAsia="仿宋"/>
          <w:color w:val="000000" w:themeColor="text1"/>
          <w:sz w:val="32"/>
          <w:szCs w:val="32"/>
          <w:highlight w:val="none"/>
          <w:lang w:val="en-US" w:eastAsia="zh-CN"/>
          <w14:textFill>
            <w14:solidFill>
              <w14:schemeClr w14:val="tx1"/>
            </w14:solidFill>
          </w14:textFill>
        </w:rPr>
        <w:t>次</w:t>
      </w:r>
      <w:r>
        <w:rPr>
          <w:rFonts w:hint="eastAsia" w:ascii="仿宋" w:hAnsi="仿宋" w:eastAsia="仿宋"/>
          <w:color w:val="000000" w:themeColor="text1"/>
          <w:sz w:val="32"/>
          <w:szCs w:val="32"/>
          <w:highlight w:val="none"/>
          <w14:textFill>
            <w14:solidFill>
              <w14:schemeClr w14:val="tx1"/>
            </w14:solidFill>
          </w14:textFill>
        </w:rPr>
        <w:t>的招租活动行为负责。如因未仔细阅读本须知及张家港市</w:t>
      </w:r>
      <w:r>
        <w:rPr>
          <w:rFonts w:hint="eastAsia" w:ascii="仿宋" w:hAnsi="仿宋" w:eastAsia="仿宋"/>
          <w:color w:val="000000" w:themeColor="text1"/>
          <w:sz w:val="32"/>
          <w:szCs w:val="32"/>
          <w:highlight w:val="none"/>
          <w:lang w:val="en-US" w:eastAsia="zh-CN"/>
          <w14:textFill>
            <w14:solidFill>
              <w14:schemeClr w14:val="tx1"/>
            </w14:solidFill>
          </w14:textFill>
        </w:rPr>
        <w:t>第一人民医院院官方网站</w:t>
      </w:r>
      <w:r>
        <w:rPr>
          <w:rFonts w:hint="eastAsia" w:ascii="仿宋" w:hAnsi="仿宋" w:eastAsia="仿宋"/>
          <w:color w:val="000000" w:themeColor="text1"/>
          <w:sz w:val="32"/>
          <w:szCs w:val="32"/>
          <w:highlight w:val="none"/>
          <w14:textFill>
            <w14:solidFill>
              <w14:schemeClr w14:val="tx1"/>
            </w14:solidFill>
          </w14:textFill>
        </w:rPr>
        <w:t>招租公告而引发的任何损失或责任均由行为人自行承担。</w:t>
      </w:r>
    </w:p>
    <w:p>
      <w:pPr>
        <w:ind w:firstLine="645"/>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本次招租标的以现状为准，意向承租人在报名前有权向有关部门了解招租标的的现状和实地察看，尤其是招租标的存在的瑕疵状况，一旦意向承租人报名成功，即表明报名人已完全了解并认可招租标的的一切现状（包括缺陷），并愿承担一切责任，出租方不再承担招租标的的任何瑕疵担保责任。</w:t>
      </w:r>
    </w:p>
    <w:p>
      <w:pPr>
        <w:ind w:firstLine="645"/>
        <w:rPr>
          <w:rFonts w:hint="eastAsia" w:ascii="仿宋" w:hAnsi="仿宋" w:eastAsia="仿宋"/>
          <w:color w:val="000000" w:themeColor="text1"/>
          <w:sz w:val="32"/>
          <w:szCs w:val="32"/>
          <w:highlight w:val="yellow"/>
          <w:lang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本次招租标的中有原承租人的</w:t>
      </w:r>
      <w:r>
        <w:rPr>
          <w:rFonts w:hint="eastAsia" w:ascii="仿宋" w:hAnsi="仿宋" w:eastAsia="仿宋"/>
          <w:color w:val="000000" w:themeColor="text1"/>
          <w:sz w:val="32"/>
          <w:szCs w:val="32"/>
          <w:highlight w:val="none"/>
          <w:lang w:val="en-US" w:eastAsia="zh-CN"/>
          <w14:textFill>
            <w14:solidFill>
              <w14:schemeClr w14:val="tx1"/>
            </w14:solidFill>
          </w14:textFill>
        </w:rPr>
        <w:t>场地</w:t>
      </w:r>
      <w:r>
        <w:rPr>
          <w:rFonts w:hint="eastAsia"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lang w:val="en-US" w:eastAsia="zh-CN"/>
          <w14:textFill>
            <w14:solidFill>
              <w14:schemeClr w14:val="tx1"/>
            </w14:solidFill>
          </w14:textFill>
        </w:rPr>
        <w:t>场地原有设备机器</w:t>
      </w:r>
      <w:r>
        <w:rPr>
          <w:rFonts w:hint="eastAsia" w:ascii="仿宋" w:hAnsi="仿宋" w:eastAsia="仿宋"/>
          <w:color w:val="000000" w:themeColor="text1"/>
          <w:sz w:val="32"/>
          <w:szCs w:val="32"/>
          <w:highlight w:val="none"/>
          <w14:textFill>
            <w14:solidFill>
              <w14:schemeClr w14:val="tx1"/>
            </w14:solidFill>
          </w14:textFill>
        </w:rPr>
        <w:t>不在此次招租范围内，如新的意向承租人成功竞得该标的，该</w:t>
      </w:r>
      <w:r>
        <w:rPr>
          <w:rFonts w:hint="eastAsia" w:ascii="仿宋" w:hAnsi="仿宋" w:eastAsia="仿宋"/>
          <w:color w:val="000000" w:themeColor="text1"/>
          <w:sz w:val="32"/>
          <w:szCs w:val="32"/>
          <w:highlight w:val="none"/>
          <w:lang w:val="en-US" w:eastAsia="zh-CN"/>
          <w14:textFill>
            <w14:solidFill>
              <w14:schemeClr w14:val="tx1"/>
            </w14:solidFill>
          </w14:textFill>
        </w:rPr>
        <w:t>场地原有设备机器</w:t>
      </w:r>
      <w:r>
        <w:rPr>
          <w:rFonts w:hint="eastAsia" w:ascii="仿宋" w:hAnsi="仿宋" w:eastAsia="仿宋"/>
          <w:color w:val="000000" w:themeColor="text1"/>
          <w:sz w:val="32"/>
          <w:szCs w:val="32"/>
          <w:highlight w:val="none"/>
          <w14:textFill>
            <w14:solidFill>
              <w14:schemeClr w14:val="tx1"/>
            </w14:solidFill>
          </w14:textFill>
        </w:rPr>
        <w:t>由新承租人自行和相关所有人协商处理，</w:t>
      </w:r>
      <w:r>
        <w:rPr>
          <w:rFonts w:hint="eastAsia" w:ascii="仿宋" w:hAnsi="仿宋" w:eastAsia="仿宋"/>
          <w:color w:val="000000" w:themeColor="text1"/>
          <w:sz w:val="32"/>
          <w:szCs w:val="32"/>
          <w:highlight w:val="none"/>
          <w:lang w:val="en-US" w:eastAsia="zh-CN"/>
          <w14:textFill>
            <w14:solidFill>
              <w14:schemeClr w14:val="tx1"/>
            </w14:solidFill>
          </w14:textFill>
        </w:rPr>
        <w:t>出租方</w:t>
      </w:r>
      <w:r>
        <w:rPr>
          <w:rFonts w:hint="eastAsia" w:ascii="仿宋" w:hAnsi="仿宋" w:eastAsia="仿宋"/>
          <w:color w:val="000000" w:themeColor="text1"/>
          <w:sz w:val="32"/>
          <w:szCs w:val="32"/>
          <w:highlight w:val="none"/>
          <w14:textFill>
            <w14:solidFill>
              <w14:schemeClr w14:val="tx1"/>
            </w14:solidFill>
          </w14:textFill>
        </w:rPr>
        <w:t>均不参与。因特殊原因出租方无法及时交</w:t>
      </w:r>
      <w:r>
        <w:rPr>
          <w:rFonts w:hint="eastAsia" w:ascii="仿宋" w:hAnsi="仿宋" w:eastAsia="仿宋"/>
          <w:color w:val="000000" w:themeColor="text1"/>
          <w:sz w:val="32"/>
          <w:szCs w:val="32"/>
          <w:highlight w:val="none"/>
          <w:lang w:val="en-US" w:eastAsia="zh-CN"/>
          <w14:textFill>
            <w14:solidFill>
              <w14:schemeClr w14:val="tx1"/>
            </w14:solidFill>
          </w14:textFill>
        </w:rPr>
        <w:t>付场地的</w:t>
      </w:r>
      <w:r>
        <w:rPr>
          <w:rFonts w:hint="eastAsia" w:ascii="仿宋" w:hAnsi="仿宋" w:eastAsia="仿宋"/>
          <w:color w:val="000000" w:themeColor="text1"/>
          <w:sz w:val="32"/>
          <w:szCs w:val="32"/>
          <w:highlight w:val="none"/>
          <w14:textFill>
            <w14:solidFill>
              <w14:schemeClr w14:val="tx1"/>
            </w14:solidFill>
          </w14:textFill>
        </w:rPr>
        <w:t>，由出租方和新承租人协商处理</w:t>
      </w:r>
      <w:r>
        <w:rPr>
          <w:rFonts w:hint="eastAsia" w:ascii="仿宋" w:hAnsi="仿宋" w:eastAsia="仿宋"/>
          <w:color w:val="000000" w:themeColor="text1"/>
          <w:sz w:val="32"/>
          <w:szCs w:val="32"/>
          <w:highlight w:val="none"/>
          <w:lang w:eastAsia="zh-CN"/>
          <w14:textFill>
            <w14:solidFill>
              <w14:schemeClr w14:val="tx1"/>
            </w14:solidFill>
          </w14:textFill>
        </w:rPr>
        <w:t>。</w:t>
      </w:r>
    </w:p>
    <w:p>
      <w:pPr>
        <w:ind w:firstLine="645"/>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5、在同等条件下，原承租人享有优先承租权。</w:t>
      </w:r>
    </w:p>
    <w:p>
      <w:pPr>
        <w:ind w:firstLine="645"/>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6、</w:t>
      </w:r>
      <w:r>
        <w:rPr>
          <w:rFonts w:hint="eastAsia" w:ascii="仿宋" w:hAnsi="仿宋" w:eastAsia="仿宋"/>
          <w:color w:val="000000" w:themeColor="text1"/>
          <w:sz w:val="32"/>
          <w:szCs w:val="32"/>
          <w:highlight w:val="none"/>
          <w14:textFill>
            <w14:solidFill>
              <w14:schemeClr w14:val="tx1"/>
            </w14:solidFill>
          </w14:textFill>
        </w:rPr>
        <w:t>本次招租活动中的</w:t>
      </w:r>
      <w:r>
        <w:rPr>
          <w:rFonts w:hint="eastAsia" w:ascii="仿宋" w:hAnsi="仿宋" w:eastAsia="仿宋"/>
          <w:color w:val="000000" w:themeColor="text1"/>
          <w:sz w:val="32"/>
          <w:szCs w:val="32"/>
          <w:highlight w:val="none"/>
          <w:lang w:val="en-US" w:eastAsia="zh-CN"/>
          <w14:textFill>
            <w14:solidFill>
              <w14:schemeClr w14:val="tx1"/>
            </w14:solidFill>
          </w14:textFill>
        </w:rPr>
        <w:t>场地</w:t>
      </w:r>
      <w:r>
        <w:rPr>
          <w:rFonts w:hint="eastAsia" w:ascii="仿宋" w:hAnsi="仿宋" w:eastAsia="仿宋"/>
          <w:color w:val="000000" w:themeColor="text1"/>
          <w:sz w:val="32"/>
          <w:szCs w:val="32"/>
          <w:highlight w:val="none"/>
          <w14:textFill>
            <w14:solidFill>
              <w14:schemeClr w14:val="tx1"/>
            </w14:solidFill>
          </w14:textFill>
        </w:rPr>
        <w:t>经营范围受限，敬请意向承租人在报名前到工商、住建、消防等部门咨询了解清楚；出租方要求的其他相关条件，已在招租公告中列明，敬请意向承租人在报名前仔细阅读。一旦成交不得反悔，否则由此而产生的一切后果均由报名人自行承担。</w:t>
      </w:r>
    </w:p>
    <w:p>
      <w:pPr>
        <w:ind w:firstLine="645"/>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7、招租成交后，承租人</w:t>
      </w:r>
      <w:r>
        <w:rPr>
          <w:rFonts w:hint="eastAsia" w:ascii="仿宋" w:hAnsi="仿宋" w:eastAsia="仿宋"/>
          <w:color w:val="000000" w:themeColor="text1"/>
          <w:sz w:val="30"/>
          <w:szCs w:val="30"/>
          <w14:textFill>
            <w14:solidFill>
              <w14:schemeClr w14:val="tx1"/>
            </w14:solidFill>
          </w14:textFill>
        </w:rPr>
        <w:t>需合法经营，自行办理消防、安全等各项手续，期间产生的包括添加或改造相关设施等</w:t>
      </w:r>
      <w:r>
        <w:rPr>
          <w:rFonts w:hint="eastAsia" w:ascii="仿宋" w:hAnsi="仿宋" w:eastAsia="仿宋"/>
          <w:color w:val="000000" w:themeColor="text1"/>
          <w:sz w:val="30"/>
          <w:szCs w:val="30"/>
          <w:lang w:eastAsia="zh-CN"/>
          <w14:textFill>
            <w14:solidFill>
              <w14:schemeClr w14:val="tx1"/>
            </w14:solidFill>
          </w14:textFill>
        </w:rPr>
        <w:t>（须经院方同意）</w:t>
      </w:r>
      <w:r>
        <w:rPr>
          <w:rFonts w:hint="eastAsia" w:ascii="仿宋" w:hAnsi="仿宋" w:eastAsia="仿宋"/>
          <w:color w:val="000000" w:themeColor="text1"/>
          <w:sz w:val="30"/>
          <w:szCs w:val="30"/>
          <w14:textFill>
            <w14:solidFill>
              <w14:schemeClr w14:val="tx1"/>
            </w14:solidFill>
          </w14:textFill>
        </w:rPr>
        <w:t>一切费用均由承租人自行承担。</w:t>
      </w:r>
    </w:p>
    <w:p>
      <w:pPr>
        <w:ind w:firstLine="645"/>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8</w:t>
      </w:r>
      <w:r>
        <w:rPr>
          <w:rFonts w:hint="eastAsia" w:ascii="仿宋" w:hAnsi="仿宋" w:eastAsia="仿宋"/>
          <w:color w:val="000000" w:themeColor="text1"/>
          <w:sz w:val="32"/>
          <w:szCs w:val="32"/>
          <w:highlight w:val="none"/>
          <w14:textFill>
            <w14:solidFill>
              <w14:schemeClr w14:val="tx1"/>
            </w14:solidFill>
          </w14:textFill>
        </w:rPr>
        <w:t>、本次招租的所有标的仅作为商业用途，</w:t>
      </w:r>
      <w:r>
        <w:rPr>
          <w:rFonts w:hint="eastAsia" w:ascii="仿宋" w:hAnsi="仿宋" w:eastAsia="仿宋"/>
          <w:color w:val="000000" w:themeColor="text1"/>
          <w:sz w:val="32"/>
          <w:szCs w:val="32"/>
          <w:highlight w:val="none"/>
          <w:lang w:val="en-US" w:eastAsia="zh-CN"/>
          <w14:textFill>
            <w14:solidFill>
              <w14:schemeClr w14:val="tx1"/>
            </w14:solidFill>
          </w14:textFill>
        </w:rPr>
        <w:t>按照招租中行业要求经营，</w:t>
      </w:r>
      <w:r>
        <w:rPr>
          <w:rFonts w:hint="eastAsia" w:ascii="仿宋" w:hAnsi="仿宋" w:eastAsia="仿宋"/>
          <w:color w:val="000000" w:themeColor="text1"/>
          <w:sz w:val="32"/>
          <w:szCs w:val="32"/>
          <w:highlight w:val="none"/>
          <w14:textFill>
            <w14:solidFill>
              <w14:schemeClr w14:val="tx1"/>
            </w14:solidFill>
          </w14:textFill>
        </w:rPr>
        <w:t>严禁任何形式的居住；未经出租方同意，不得转租。</w:t>
      </w:r>
    </w:p>
    <w:p>
      <w:pPr>
        <w:ind w:firstLine="645"/>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9、其他承诺：</w:t>
      </w:r>
    </w:p>
    <w:p>
      <w:pPr>
        <w:ind w:firstLine="645"/>
        <w:rPr>
          <w:rFonts w:hint="eastAsia" w:ascii="仿宋" w:hAnsi="仿宋" w:eastAsia="仿宋"/>
          <w:color w:val="000000" w:themeColor="text1"/>
          <w:sz w:val="32"/>
          <w:szCs w:val="32"/>
          <w:highlight w:val="none"/>
          <w:lang w:val="en-US" w:eastAsia="zh-CN"/>
          <w14:textFill>
            <w14:solidFill>
              <w14:schemeClr w14:val="tx1"/>
            </w14:solidFill>
          </w14:textFill>
        </w:rPr>
      </w:pPr>
    </w:p>
    <w:p>
      <w:pPr>
        <w:ind w:left="4105" w:leftChars="50" w:hanging="4000" w:hangingChars="125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lang w:eastAsia="zh-CN"/>
          <w14:textFill>
            <w14:solidFill>
              <w14:schemeClr w14:val="tx1"/>
            </w14:solidFill>
          </w14:textFill>
        </w:rPr>
        <w:t>承诺</w:t>
      </w:r>
      <w:r>
        <w:rPr>
          <w:rFonts w:hint="eastAsia" w:ascii="仿宋" w:hAnsi="仿宋" w:eastAsia="仿宋"/>
          <w:color w:val="000000" w:themeColor="text1"/>
          <w:sz w:val="32"/>
          <w:szCs w:val="32"/>
          <w14:textFill>
            <w14:solidFill>
              <w14:schemeClr w14:val="tx1"/>
            </w14:solidFill>
          </w14:textFill>
        </w:rPr>
        <w:t>人</w:t>
      </w:r>
      <w:r>
        <w:rPr>
          <w:rFonts w:hint="eastAsia" w:ascii="仿宋" w:hAnsi="仿宋" w:eastAsia="仿宋"/>
          <w:color w:val="000000" w:themeColor="text1"/>
          <w:sz w:val="32"/>
          <w:szCs w:val="32"/>
          <w:lang w:eastAsia="zh-CN"/>
          <w14:textFill>
            <w14:solidFill>
              <w14:schemeClr w14:val="tx1"/>
            </w14:solidFill>
          </w14:textFill>
        </w:rPr>
        <w:t>签字（单位）</w:t>
      </w:r>
      <w:r>
        <w:rPr>
          <w:rFonts w:hint="eastAsia" w:ascii="仿宋" w:hAnsi="仿宋" w:eastAsia="仿宋"/>
          <w:color w:val="000000" w:themeColor="text1"/>
          <w:sz w:val="32"/>
          <w:szCs w:val="32"/>
          <w14:textFill>
            <w14:solidFill>
              <w14:schemeClr w14:val="tx1"/>
            </w14:solidFill>
          </w14:textFill>
        </w:rPr>
        <w:t>签章：</w:t>
      </w:r>
    </w:p>
    <w:p>
      <w:pPr>
        <w:wordWrap w:val="0"/>
        <w:ind w:firstLine="645"/>
        <w:jc w:val="right"/>
        <w:rPr>
          <w:rFonts w:hint="default"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年   月   日</w:t>
      </w:r>
      <w:r>
        <w:rPr>
          <w:rFonts w:hint="eastAsia" w:ascii="仿宋" w:hAnsi="仿宋" w:eastAsia="仿宋"/>
          <w:color w:val="000000" w:themeColor="text1"/>
          <w:sz w:val="32"/>
          <w:szCs w:val="32"/>
          <w:lang w:val="en-US" w:eastAsia="zh-CN"/>
          <w14:textFill>
            <w14:solidFill>
              <w14:schemeClr w14:val="tx1"/>
            </w14:solidFill>
          </w14:textFill>
        </w:rPr>
        <w:t xml:space="preserve">  </w:t>
      </w: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49031"/>
      <w:docPartObj>
        <w:docPartGallery w:val="autotext"/>
      </w:docPartObj>
    </w:sdtPr>
    <w:sdtContent>
      <w:p>
        <w:pPr>
          <w:pStyle w:val="3"/>
          <w:ind w:firstLine="3960" w:firstLineChars="2200"/>
        </w:pPr>
        <w:r>
          <w:fldChar w:fldCharType="begin"/>
        </w:r>
        <w:r>
          <w:instrText xml:space="preserve"> PAGE   \* MERGEFORMAT </w:instrText>
        </w:r>
        <w:r>
          <w:fldChar w:fldCharType="separate"/>
        </w:r>
        <w:r>
          <w:rPr>
            <w:lang w:val="zh-CN"/>
          </w:rPr>
          <w:t>2</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AE39CC"/>
    <w:multiLevelType w:val="multilevel"/>
    <w:tmpl w:val="60AE39C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2"/>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kZTkwNjU4NDgzYjcxYTlmMjgyYjI3MGE0NmE3NzEifQ=="/>
  </w:docVars>
  <w:rsids>
    <w:rsidRoot w:val="0073588F"/>
    <w:rsid w:val="0002029C"/>
    <w:rsid w:val="00076994"/>
    <w:rsid w:val="00092E0B"/>
    <w:rsid w:val="000A70AC"/>
    <w:rsid w:val="000C286F"/>
    <w:rsid w:val="000F69F1"/>
    <w:rsid w:val="00135A21"/>
    <w:rsid w:val="001402FC"/>
    <w:rsid w:val="001C155D"/>
    <w:rsid w:val="002A0406"/>
    <w:rsid w:val="00304AA9"/>
    <w:rsid w:val="00343F87"/>
    <w:rsid w:val="003A6CF6"/>
    <w:rsid w:val="003F20CC"/>
    <w:rsid w:val="0048123B"/>
    <w:rsid w:val="004A58CE"/>
    <w:rsid w:val="004F2AE6"/>
    <w:rsid w:val="00585AD9"/>
    <w:rsid w:val="00590A9C"/>
    <w:rsid w:val="005917AA"/>
    <w:rsid w:val="005D31DA"/>
    <w:rsid w:val="005E1041"/>
    <w:rsid w:val="005E7E94"/>
    <w:rsid w:val="006127D7"/>
    <w:rsid w:val="00655967"/>
    <w:rsid w:val="006610C1"/>
    <w:rsid w:val="00675A5B"/>
    <w:rsid w:val="006B34C9"/>
    <w:rsid w:val="006F1700"/>
    <w:rsid w:val="0073588F"/>
    <w:rsid w:val="00754DFE"/>
    <w:rsid w:val="007D03C7"/>
    <w:rsid w:val="00800600"/>
    <w:rsid w:val="008504ED"/>
    <w:rsid w:val="00976A26"/>
    <w:rsid w:val="009A049E"/>
    <w:rsid w:val="009B600C"/>
    <w:rsid w:val="009B700F"/>
    <w:rsid w:val="00A42804"/>
    <w:rsid w:val="00A50BB8"/>
    <w:rsid w:val="00B0318E"/>
    <w:rsid w:val="00B8222E"/>
    <w:rsid w:val="00D13AA3"/>
    <w:rsid w:val="00D24CAE"/>
    <w:rsid w:val="00DB656F"/>
    <w:rsid w:val="00DC60AB"/>
    <w:rsid w:val="00DD3F8A"/>
    <w:rsid w:val="00DE6926"/>
    <w:rsid w:val="00E20C39"/>
    <w:rsid w:val="00E41647"/>
    <w:rsid w:val="00E46E6E"/>
    <w:rsid w:val="00E8059C"/>
    <w:rsid w:val="00ED7399"/>
    <w:rsid w:val="00F44380"/>
    <w:rsid w:val="00FA406E"/>
    <w:rsid w:val="00FE1225"/>
    <w:rsid w:val="00FF4B9A"/>
    <w:rsid w:val="0A5B0ACE"/>
    <w:rsid w:val="0BFD0378"/>
    <w:rsid w:val="10C256C1"/>
    <w:rsid w:val="190346ED"/>
    <w:rsid w:val="1C257A9C"/>
    <w:rsid w:val="22AB5F62"/>
    <w:rsid w:val="27245829"/>
    <w:rsid w:val="29F90932"/>
    <w:rsid w:val="31D22B7D"/>
    <w:rsid w:val="380706CB"/>
    <w:rsid w:val="42515A74"/>
    <w:rsid w:val="5661204D"/>
    <w:rsid w:val="5849140D"/>
    <w:rsid w:val="5A451187"/>
    <w:rsid w:val="5EAC3900"/>
    <w:rsid w:val="5ED63902"/>
    <w:rsid w:val="603B30C8"/>
    <w:rsid w:val="615F1DDD"/>
    <w:rsid w:val="63057A60"/>
    <w:rsid w:val="632F1E76"/>
    <w:rsid w:val="63E06DF8"/>
    <w:rsid w:val="681246E3"/>
    <w:rsid w:val="68291EBF"/>
    <w:rsid w:val="687F167A"/>
    <w:rsid w:val="6E532F69"/>
    <w:rsid w:val="79796670"/>
    <w:rsid w:val="7E2E2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numPr>
        <w:ilvl w:val="2"/>
        <w:numId w:val="1"/>
      </w:numPr>
      <w:spacing w:before="260" w:after="260" w:line="413" w:lineRule="auto"/>
      <w:outlineLvl w:val="2"/>
    </w:pPr>
    <w:rPr>
      <w:b/>
      <w:sz w:val="32"/>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qFormat/>
    <w:uiPriority w:val="99"/>
    <w:rPr>
      <w:sz w:val="18"/>
      <w:szCs w:val="18"/>
    </w:rPr>
  </w:style>
  <w:style w:type="character" w:customStyle="1" w:styleId="8">
    <w:name w:val="页脚 Char"/>
    <w:basedOn w:val="5"/>
    <w:link w:val="3"/>
    <w:qFormat/>
    <w:uiPriority w:val="99"/>
    <w:rPr>
      <w:sz w:val="18"/>
      <w:szCs w:val="18"/>
    </w:rPr>
  </w:style>
  <w:style w:type="paragraph" w:customStyle="1" w:styleId="9">
    <w:name w:val="BodyText1I2"/>
    <w:basedOn w:val="10"/>
    <w:qFormat/>
    <w:uiPriority w:val="0"/>
    <w:pPr>
      <w:tabs>
        <w:tab w:val="decimal" w:pos="0"/>
        <w:tab w:val="left" w:leader="middleDot" w:pos="993"/>
        <w:tab w:val="bar" w:pos="1134"/>
      </w:tabs>
      <w:spacing w:line="360" w:lineRule="auto"/>
      <w:ind w:firstLine="420" w:firstLineChars="200"/>
      <w:jc w:val="both"/>
    </w:pPr>
    <w:rPr>
      <w:rFonts w:ascii="宋体" w:hAnsi="宋体" w:eastAsia="宋体"/>
      <w:spacing w:val="8"/>
      <w:kern w:val="0"/>
      <w:sz w:val="28"/>
      <w:szCs w:val="21"/>
      <w:lang w:val="en-US" w:eastAsia="zh-CN" w:bidi="ar-SA"/>
    </w:rPr>
  </w:style>
  <w:style w:type="paragraph" w:customStyle="1" w:styleId="10">
    <w:name w:val="BodyTextIndent"/>
    <w:basedOn w:val="1"/>
    <w:qFormat/>
    <w:uiPriority w:val="0"/>
    <w:pPr>
      <w:spacing w:line="400" w:lineRule="exact"/>
      <w:ind w:firstLine="420" w:firstLineChars="200"/>
      <w:jc w:val="both"/>
    </w:pPr>
    <w:rPr>
      <w:i/>
      <w:iCs/>
      <w:kern w:val="0"/>
      <w:sz w:val="20"/>
      <w:szCs w:val="24"/>
      <w:lang w:val="en-US" w:eastAsia="zh-CN" w:bidi="ar-SA"/>
    </w:rPr>
  </w:style>
  <w:style w:type="character" w:customStyle="1" w:styleId="11">
    <w:name w:val="NormalCharacter"/>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896</Words>
  <Characters>906</Characters>
  <Lines>6</Lines>
  <Paragraphs>1</Paragraphs>
  <TotalTime>8</TotalTime>
  <ScaleCrop>false</ScaleCrop>
  <LinksUpToDate>false</LinksUpToDate>
  <CharactersWithSpaces>962</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2020-06-12T08:19:00Z</dcterms:created>
  <dc:creator>lenovo</dc:creator>
  <cp:lastModifiedBy>Administrator</cp:lastModifiedBy>
  <cp:lastPrinted>2023-03-21T01:17:00Z</cp:lastPrinted>
  <dcterms:modified xsi:type="dcterms:W3CDTF">2026-05-14T08:55:58Z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D2C8FD0C25364952916E5D9CECF61EC5_13</vt:lpwstr>
  </property>
</Properties>
</file>