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A35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2026年度信息设备运维及打印机耗材配送服务项目需求</w:t>
      </w:r>
    </w:p>
    <w:p w14:paraId="5B76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、项目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val="en-US" w:eastAsia="zh-CN"/>
        </w:rPr>
        <w:t>背景</w:t>
      </w:r>
    </w:p>
    <w:p w14:paraId="425AC6B7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随着张家港第一人民医院的信息化建设不断深入，IT设备规模不断扩大，IT设备运维工作量不断增加；为保障我院各项应用和服务的安全、稳定运行，本项目要求中标人通过实施运维服务外包进行信息设备的维护、故障排除与处理、系统升级与优化等工作，对IT设备运维进行精准、全面的分析与评估，制订合理、科学的运维体系和规范，并严格执行，为我院信息化工程提供更加可靠、稳定、高效、优质的服务。</w:t>
      </w:r>
    </w:p>
    <w:p w14:paraId="3D118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三、运维服务明细</w:t>
      </w:r>
    </w:p>
    <w:p w14:paraId="074067B0">
      <w:p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1、维护服务范围：</w:t>
      </w:r>
    </w:p>
    <w:p w14:paraId="0C8598DB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包括张家港市第一人民医院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电脑、打印机、复印机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sz w:val="24"/>
        </w:rPr>
        <w:t>信息设备。</w:t>
      </w:r>
    </w:p>
    <w:p w14:paraId="417070CE">
      <w:p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运维服务主要设备（包含但不限于下列清单）</w:t>
      </w:r>
    </w:p>
    <w:tbl>
      <w:tblPr>
        <w:tblStyle w:val="3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862"/>
        <w:gridCol w:w="3442"/>
        <w:gridCol w:w="1590"/>
      </w:tblGrid>
      <w:tr w14:paraId="7CC1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50D29DD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862" w:type="dxa"/>
            <w:noWrap w:val="0"/>
            <w:vAlign w:val="center"/>
          </w:tcPr>
          <w:p w14:paraId="351342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442" w:type="dxa"/>
            <w:noWrap w:val="0"/>
            <w:vAlign w:val="center"/>
          </w:tcPr>
          <w:p w14:paraId="5DDC9E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品牌</w:t>
            </w:r>
          </w:p>
        </w:tc>
        <w:tc>
          <w:tcPr>
            <w:tcW w:w="1590" w:type="dxa"/>
            <w:noWrap w:val="0"/>
            <w:vAlign w:val="center"/>
          </w:tcPr>
          <w:p w14:paraId="5EEEAC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数量</w:t>
            </w:r>
          </w:p>
        </w:tc>
      </w:tr>
      <w:tr w14:paraId="08C6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5EEF633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1</w:t>
            </w:r>
          </w:p>
        </w:tc>
        <w:tc>
          <w:tcPr>
            <w:tcW w:w="2862" w:type="dxa"/>
            <w:noWrap w:val="0"/>
            <w:vAlign w:val="center"/>
          </w:tcPr>
          <w:p w14:paraId="1245FA0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台式电脑</w:t>
            </w:r>
          </w:p>
        </w:tc>
        <w:tc>
          <w:tcPr>
            <w:tcW w:w="3442" w:type="dxa"/>
            <w:noWrap w:val="0"/>
            <w:vAlign w:val="center"/>
          </w:tcPr>
          <w:p w14:paraId="207B3CD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联想、DELL</w:t>
            </w:r>
          </w:p>
        </w:tc>
        <w:tc>
          <w:tcPr>
            <w:tcW w:w="1590" w:type="dxa"/>
            <w:noWrap w:val="0"/>
            <w:vAlign w:val="center"/>
          </w:tcPr>
          <w:p w14:paraId="60F2F96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00台</w:t>
            </w:r>
          </w:p>
        </w:tc>
      </w:tr>
      <w:tr w14:paraId="5360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40C6640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2</w:t>
            </w:r>
          </w:p>
        </w:tc>
        <w:tc>
          <w:tcPr>
            <w:tcW w:w="2862" w:type="dxa"/>
            <w:noWrap w:val="0"/>
            <w:vAlign w:val="center"/>
          </w:tcPr>
          <w:p w14:paraId="62DDC2B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笔记本</w:t>
            </w:r>
          </w:p>
        </w:tc>
        <w:tc>
          <w:tcPr>
            <w:tcW w:w="3442" w:type="dxa"/>
            <w:noWrap w:val="0"/>
            <w:vAlign w:val="center"/>
          </w:tcPr>
          <w:p w14:paraId="4CE5A51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联想、DELL</w:t>
            </w:r>
          </w:p>
        </w:tc>
        <w:tc>
          <w:tcPr>
            <w:tcW w:w="1590" w:type="dxa"/>
            <w:noWrap w:val="0"/>
            <w:vAlign w:val="center"/>
          </w:tcPr>
          <w:p w14:paraId="6F8C535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00台</w:t>
            </w:r>
          </w:p>
        </w:tc>
      </w:tr>
      <w:tr w14:paraId="0173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0B58863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3</w:t>
            </w:r>
          </w:p>
        </w:tc>
        <w:tc>
          <w:tcPr>
            <w:tcW w:w="2862" w:type="dxa"/>
            <w:noWrap w:val="0"/>
            <w:vAlign w:val="center"/>
          </w:tcPr>
          <w:p w14:paraId="0C0C387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黑白A4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激光打印机</w:t>
            </w:r>
          </w:p>
        </w:tc>
        <w:tc>
          <w:tcPr>
            <w:tcW w:w="3442" w:type="dxa"/>
            <w:noWrap w:val="0"/>
            <w:vAlign w:val="center"/>
          </w:tcPr>
          <w:p w14:paraId="4ADEA03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惠普</w:t>
            </w: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震旦</w:t>
            </w:r>
          </w:p>
        </w:tc>
        <w:tc>
          <w:tcPr>
            <w:tcW w:w="1590" w:type="dxa"/>
            <w:noWrap w:val="0"/>
            <w:vAlign w:val="center"/>
          </w:tcPr>
          <w:p w14:paraId="7BD0A654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371</w:t>
            </w:r>
          </w:p>
        </w:tc>
      </w:tr>
      <w:tr w14:paraId="7C1B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3D74C86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2862" w:type="dxa"/>
            <w:noWrap w:val="0"/>
            <w:vAlign w:val="center"/>
          </w:tcPr>
          <w:p w14:paraId="512B261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黑白A4多功能一体机</w:t>
            </w:r>
          </w:p>
        </w:tc>
        <w:tc>
          <w:tcPr>
            <w:tcW w:w="3442" w:type="dxa"/>
            <w:noWrap w:val="0"/>
            <w:vAlign w:val="center"/>
          </w:tcPr>
          <w:p w14:paraId="3488044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京瓷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震旦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、紫光、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东芝</w:t>
            </w:r>
          </w:p>
        </w:tc>
        <w:tc>
          <w:tcPr>
            <w:tcW w:w="1590" w:type="dxa"/>
            <w:noWrap w:val="0"/>
            <w:vAlign w:val="center"/>
          </w:tcPr>
          <w:p w14:paraId="3BB9880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130</w:t>
            </w:r>
          </w:p>
        </w:tc>
      </w:tr>
      <w:tr w14:paraId="4833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4F81C4D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2862" w:type="dxa"/>
            <w:shd w:val="clear" w:color="auto" w:fill="auto"/>
            <w:noWrap w:val="0"/>
            <w:vAlign w:val="center"/>
          </w:tcPr>
          <w:p w14:paraId="6070104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彩色A4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激光打印机</w:t>
            </w:r>
          </w:p>
        </w:tc>
        <w:tc>
          <w:tcPr>
            <w:tcW w:w="3442" w:type="dxa"/>
            <w:shd w:val="clear" w:color="auto" w:fill="auto"/>
            <w:noWrap w:val="0"/>
            <w:vAlign w:val="center"/>
          </w:tcPr>
          <w:p w14:paraId="064695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惠普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7ADC7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台</w:t>
            </w:r>
          </w:p>
        </w:tc>
      </w:tr>
      <w:tr w14:paraId="16EB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1E65C4B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2862" w:type="dxa"/>
            <w:noWrap w:val="0"/>
            <w:vAlign w:val="center"/>
          </w:tcPr>
          <w:p w14:paraId="4C0E746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彩色A4多功能一体机</w:t>
            </w:r>
          </w:p>
        </w:tc>
        <w:tc>
          <w:tcPr>
            <w:tcW w:w="3442" w:type="dxa"/>
            <w:noWrap w:val="0"/>
            <w:vAlign w:val="center"/>
          </w:tcPr>
          <w:p w14:paraId="084B616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惠普</w:t>
            </w:r>
          </w:p>
        </w:tc>
        <w:tc>
          <w:tcPr>
            <w:tcW w:w="1590" w:type="dxa"/>
            <w:noWrap w:val="0"/>
            <w:vAlign w:val="center"/>
          </w:tcPr>
          <w:p w14:paraId="0C89C70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台</w:t>
            </w:r>
          </w:p>
        </w:tc>
      </w:tr>
      <w:tr w14:paraId="6622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3738223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2862" w:type="dxa"/>
            <w:noWrap w:val="0"/>
            <w:vAlign w:val="center"/>
          </w:tcPr>
          <w:p w14:paraId="6820834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针式打印机</w:t>
            </w:r>
          </w:p>
        </w:tc>
        <w:tc>
          <w:tcPr>
            <w:tcW w:w="3442" w:type="dxa"/>
            <w:noWrap w:val="0"/>
            <w:vAlign w:val="center"/>
          </w:tcPr>
          <w:p w14:paraId="7110803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得实</w:t>
            </w: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爱普生</w:t>
            </w:r>
          </w:p>
        </w:tc>
        <w:tc>
          <w:tcPr>
            <w:tcW w:w="1590" w:type="dxa"/>
            <w:noWrap w:val="0"/>
            <w:vAlign w:val="center"/>
          </w:tcPr>
          <w:p w14:paraId="63CDD53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181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台</w:t>
            </w:r>
          </w:p>
        </w:tc>
      </w:tr>
      <w:tr w14:paraId="56A6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706EF0F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2862" w:type="dxa"/>
            <w:noWrap w:val="0"/>
            <w:vAlign w:val="center"/>
          </w:tcPr>
          <w:p w14:paraId="0B1CDCF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条码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标签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打印机</w:t>
            </w:r>
          </w:p>
        </w:tc>
        <w:tc>
          <w:tcPr>
            <w:tcW w:w="3442" w:type="dxa"/>
            <w:noWrap w:val="0"/>
            <w:vAlign w:val="center"/>
          </w:tcPr>
          <w:p w14:paraId="6646D10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得实</w:t>
            </w: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斑马</w:t>
            </w:r>
          </w:p>
        </w:tc>
        <w:tc>
          <w:tcPr>
            <w:tcW w:w="1590" w:type="dxa"/>
            <w:noWrap w:val="0"/>
            <w:vAlign w:val="center"/>
          </w:tcPr>
          <w:p w14:paraId="35EE75F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台</w:t>
            </w:r>
          </w:p>
        </w:tc>
      </w:tr>
      <w:tr w14:paraId="317A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15F741E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2862" w:type="dxa"/>
            <w:noWrap w:val="0"/>
            <w:vAlign w:val="center"/>
          </w:tcPr>
          <w:p w14:paraId="44930E5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A5热敏打印机</w:t>
            </w:r>
          </w:p>
        </w:tc>
        <w:tc>
          <w:tcPr>
            <w:tcW w:w="3442" w:type="dxa"/>
            <w:noWrap w:val="0"/>
            <w:vAlign w:val="center"/>
          </w:tcPr>
          <w:p w14:paraId="26AC9C6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得实</w:t>
            </w:r>
          </w:p>
        </w:tc>
        <w:tc>
          <w:tcPr>
            <w:tcW w:w="1590" w:type="dxa"/>
            <w:noWrap w:val="0"/>
            <w:vAlign w:val="center"/>
          </w:tcPr>
          <w:p w14:paraId="5F2D68F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40台</w:t>
            </w:r>
          </w:p>
        </w:tc>
      </w:tr>
      <w:tr w14:paraId="1A96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3AF4B71B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2862" w:type="dxa"/>
            <w:noWrap w:val="0"/>
            <w:vAlign w:val="center"/>
          </w:tcPr>
          <w:p w14:paraId="689EFF5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证卡打印机</w:t>
            </w:r>
          </w:p>
        </w:tc>
        <w:tc>
          <w:tcPr>
            <w:tcW w:w="3442" w:type="dxa"/>
            <w:noWrap w:val="0"/>
            <w:vAlign w:val="center"/>
          </w:tcPr>
          <w:p w14:paraId="45793C5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得实</w:t>
            </w:r>
          </w:p>
        </w:tc>
        <w:tc>
          <w:tcPr>
            <w:tcW w:w="1590" w:type="dxa"/>
            <w:noWrap w:val="0"/>
            <w:vAlign w:val="center"/>
          </w:tcPr>
          <w:p w14:paraId="638364DA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1台</w:t>
            </w:r>
          </w:p>
        </w:tc>
      </w:tr>
      <w:tr w14:paraId="6D44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5" w:type="dxa"/>
            <w:noWrap w:val="0"/>
            <w:vAlign w:val="center"/>
          </w:tcPr>
          <w:p w14:paraId="204F0674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2862" w:type="dxa"/>
            <w:noWrap w:val="0"/>
            <w:vAlign w:val="center"/>
          </w:tcPr>
          <w:p w14:paraId="16B0828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喷墨打印机</w:t>
            </w:r>
          </w:p>
        </w:tc>
        <w:tc>
          <w:tcPr>
            <w:tcW w:w="3442" w:type="dxa"/>
            <w:noWrap w:val="0"/>
            <w:vAlign w:val="center"/>
          </w:tcPr>
          <w:p w14:paraId="4843AFA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爱普生</w:t>
            </w: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惠普、佳能、得力</w:t>
            </w:r>
          </w:p>
        </w:tc>
        <w:tc>
          <w:tcPr>
            <w:tcW w:w="1590" w:type="dxa"/>
            <w:noWrap w:val="0"/>
            <w:vAlign w:val="center"/>
          </w:tcPr>
          <w:p w14:paraId="61D7FEE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145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台</w:t>
            </w:r>
          </w:p>
        </w:tc>
      </w:tr>
      <w:tr w14:paraId="3227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5" w:type="dxa"/>
            <w:shd w:val="clear" w:color="auto" w:fill="auto"/>
            <w:noWrap w:val="0"/>
            <w:vAlign w:val="center"/>
          </w:tcPr>
          <w:p w14:paraId="4E5DD93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2862" w:type="dxa"/>
            <w:noWrap w:val="0"/>
            <w:vAlign w:val="center"/>
          </w:tcPr>
          <w:p w14:paraId="4EE3492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A3复印机</w:t>
            </w:r>
          </w:p>
        </w:tc>
        <w:tc>
          <w:tcPr>
            <w:tcW w:w="3442" w:type="dxa"/>
            <w:noWrap w:val="0"/>
            <w:vAlign w:val="center"/>
          </w:tcPr>
          <w:p w14:paraId="31668FF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东芝</w:t>
            </w:r>
          </w:p>
        </w:tc>
        <w:tc>
          <w:tcPr>
            <w:tcW w:w="1590" w:type="dxa"/>
            <w:noWrap w:val="0"/>
            <w:vAlign w:val="center"/>
          </w:tcPr>
          <w:p w14:paraId="1394CD5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台</w:t>
            </w:r>
          </w:p>
        </w:tc>
      </w:tr>
      <w:tr w14:paraId="330E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75" w:type="dxa"/>
            <w:shd w:val="clear" w:color="auto" w:fill="auto"/>
            <w:noWrap w:val="0"/>
            <w:vAlign w:val="center"/>
          </w:tcPr>
          <w:p w14:paraId="4735C2F1">
            <w:pPr>
              <w:jc w:val="center"/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3E7C245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3442" w:type="dxa"/>
            <w:noWrap w:val="0"/>
            <w:vAlign w:val="center"/>
          </w:tcPr>
          <w:p w14:paraId="423256B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6C05992">
            <w:pPr>
              <w:jc w:val="center"/>
              <w:rPr>
                <w:rFonts w:hint="default" w:ascii="宋体" w:hAnsi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3986</w:t>
            </w:r>
          </w:p>
        </w:tc>
      </w:tr>
    </w:tbl>
    <w:p w14:paraId="3AF8F57A">
      <w:p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、运维服务内容介绍</w:t>
      </w:r>
    </w:p>
    <w:p w14:paraId="368BC813">
      <w:pPr>
        <w:snapToGrid w:val="0"/>
        <w:spacing w:line="440" w:lineRule="exact"/>
        <w:ind w:firstLine="442" w:firstLineChars="200"/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（1）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  <w:t>电脑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硬件维护服务</w:t>
      </w:r>
    </w:p>
    <w:p w14:paraId="78D885A6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各种报修常规服务：硬件故障诊断、维修、各类软件安装升级等工作，如果系统配件存在故障，需要更换时，对于保内设备，联系厂商进行更换，对于过保的设备，则根据用户需求推荐相关配件。</w:t>
      </w:r>
    </w:p>
    <w:p w14:paraId="42FB4750">
      <w:pPr>
        <w:snapToGrid w:val="0"/>
        <w:spacing w:line="440" w:lineRule="exact"/>
        <w:ind w:firstLine="442" w:firstLineChars="200"/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（2）</w:t>
      </w:r>
      <w:r>
        <w:rPr>
          <w:rFonts w:hint="eastAsia" w:ascii="宋体" w:hAnsi="宋体" w:cs="宋体"/>
          <w:b/>
          <w:bCs/>
          <w:color w:val="000000"/>
          <w:sz w:val="22"/>
          <w:szCs w:val="22"/>
          <w:lang w:val="en-US" w:eastAsia="zh-CN"/>
        </w:rPr>
        <w:t>电脑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软件维护服务</w:t>
      </w:r>
    </w:p>
    <w:p w14:paraId="20DED931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color w:val="000000"/>
          <w:sz w:val="24"/>
        </w:rPr>
        <w:t>系统软件、办公OA、邮件系统、浏览器、解压缩、输入法等，但不包括甲方业务系统及某些专业应用软件，如财务软件、HIS系统、PACS、LIS、电子病历等。</w:t>
      </w:r>
    </w:p>
    <w:p w14:paraId="571D09B8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2.2</w:t>
      </w:r>
      <w:r>
        <w:rPr>
          <w:rFonts w:hint="eastAsia" w:ascii="宋体" w:hAnsi="宋体" w:eastAsia="宋体" w:cs="宋体"/>
          <w:color w:val="000000"/>
          <w:sz w:val="24"/>
        </w:rPr>
        <w:t>防毒软件维护服务：及时病毒检测，最大限度地防止病毒的侵害。按医院提供的杀毒软件和补丁升级方案，为客户机安装杀毒软件客户端和补丁升级客户端。</w:t>
      </w:r>
    </w:p>
    <w:p w14:paraId="13B7D476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2.3</w:t>
      </w:r>
      <w:r>
        <w:rPr>
          <w:rFonts w:hint="eastAsia" w:ascii="宋体" w:hAnsi="宋体" w:eastAsia="宋体" w:cs="宋体"/>
          <w:color w:val="000000"/>
          <w:sz w:val="24"/>
        </w:rPr>
        <w:t>漏洞补丁服务：操作系统漏洞补丁检查与修复。</w:t>
      </w:r>
    </w:p>
    <w:p w14:paraId="43BBF393">
      <w:pPr>
        <w:snapToGrid w:val="0"/>
        <w:spacing w:line="440" w:lineRule="exact"/>
        <w:ind w:firstLine="442" w:firstLineChars="200"/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lang w:val="en-US" w:eastAsia="zh-CN"/>
        </w:rPr>
        <w:t>（3）打印外包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服务</w:t>
      </w:r>
    </w:p>
    <w:p w14:paraId="318F6A13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Times New Roman"/>
          <w:iCs/>
          <w:color w:val="000000"/>
          <w:sz w:val="24"/>
          <w:szCs w:val="24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打印外包服务范围 ：</w:t>
      </w:r>
    </w:p>
    <w:p w14:paraId="0BCE75A9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>全院所有针式打印机、喷墨打印机、彩色激光打印机、黑白激光打印机、条码打印机、复印机。（主要品牌为惠普、爱普生、得实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震旦、京瓷、东芝、紫光</w:t>
      </w:r>
      <w:r>
        <w:rPr>
          <w:rFonts w:hint="eastAsia" w:ascii="宋体" w:hAnsi="宋体" w:eastAsia="宋体" w:cs="宋体"/>
          <w:color w:val="000000"/>
          <w:sz w:val="24"/>
        </w:rPr>
        <w:t>等）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 w14:paraId="4C5ECB00">
      <w:pPr>
        <w:snapToGrid w:val="0"/>
        <w:spacing w:line="440" w:lineRule="exact"/>
        <w:ind w:firstLine="720" w:firstLineChars="3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3.2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耗材和易损零部件供应：</w:t>
      </w:r>
    </w:p>
    <w:p w14:paraId="4590F825">
      <w:pPr>
        <w:snapToGrid w:val="0"/>
        <w:spacing w:line="440" w:lineRule="exact"/>
        <w:ind w:firstLine="720" w:firstLineChars="300"/>
        <w:rPr>
          <w:rFonts w:ascii="宋体" w:hAnsi="宋体"/>
          <w:iCs/>
          <w:sz w:val="24"/>
          <w:szCs w:val="24"/>
          <w:highlight w:val="none"/>
        </w:rPr>
      </w:pPr>
      <w:r>
        <w:rPr>
          <w:rFonts w:ascii="宋体" w:hAnsi="宋体"/>
          <w:iCs/>
          <w:color w:val="000000"/>
          <w:sz w:val="24"/>
          <w:szCs w:val="24"/>
          <w:highlight w:val="none"/>
        </w:rPr>
        <w:t>提供全院各科室打印设备正常运转所需硒鼓、墨盒等一切耗材</w:t>
      </w:r>
      <w:r>
        <w:rPr>
          <w:rFonts w:ascii="Oxford Regular" w:hAnsi="Oxford Regular"/>
          <w:iCs/>
          <w:color w:val="000000"/>
          <w:sz w:val="24"/>
          <w:szCs w:val="24"/>
          <w:highlight w:val="none"/>
        </w:rPr>
        <w:t>/</w:t>
      </w:r>
      <w:r>
        <w:rPr>
          <w:rFonts w:ascii="宋体" w:hAnsi="宋体"/>
          <w:iCs/>
          <w:color w:val="000000"/>
          <w:sz w:val="24"/>
          <w:szCs w:val="24"/>
          <w:highlight w:val="none"/>
        </w:rPr>
        <w:t>零配件（除纸张、标签</w:t>
      </w:r>
      <w:r>
        <w:rPr>
          <w:rFonts w:hint="eastAsia" w:ascii="宋体" w:hAnsi="宋体"/>
          <w:i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iCs/>
          <w:color w:val="000000"/>
          <w:sz w:val="24"/>
          <w:szCs w:val="24"/>
          <w:highlight w:val="none"/>
          <w:lang w:val="en-US" w:eastAsia="zh-CN"/>
        </w:rPr>
        <w:t>色框色带、碳带</w:t>
      </w:r>
      <w:r>
        <w:rPr>
          <w:rFonts w:ascii="宋体" w:hAnsi="宋体"/>
          <w:iCs/>
          <w:color w:val="000000"/>
          <w:sz w:val="24"/>
          <w:szCs w:val="24"/>
          <w:highlight w:val="none"/>
        </w:rPr>
        <w:t>和订书钉外），</w:t>
      </w:r>
      <w:r>
        <w:rPr>
          <w:rFonts w:ascii="宋体" w:hAnsi="宋体"/>
          <w:iCs/>
          <w:sz w:val="24"/>
          <w:szCs w:val="24"/>
          <w:highlight w:val="none"/>
        </w:rPr>
        <w:t>打印设备明细详见</w:t>
      </w:r>
      <w:r>
        <w:rPr>
          <w:rFonts w:hint="eastAsia" w:ascii="宋体" w:hAnsi="宋体"/>
          <w:iCs/>
          <w:sz w:val="24"/>
          <w:szCs w:val="24"/>
          <w:highlight w:val="none"/>
          <w:lang w:val="en-US" w:eastAsia="zh-CN"/>
        </w:rPr>
        <w:t>打印</w:t>
      </w:r>
      <w:r>
        <w:rPr>
          <w:rFonts w:ascii="宋体" w:hAnsi="宋体"/>
          <w:iCs/>
          <w:sz w:val="24"/>
          <w:szCs w:val="24"/>
          <w:highlight w:val="none"/>
        </w:rPr>
        <w:t>设备清单。</w:t>
      </w:r>
    </w:p>
    <w:p w14:paraId="0BC3425F">
      <w:pPr>
        <w:keepNext w:val="0"/>
        <w:keepLines w:val="0"/>
        <w:pageBreakBefore w:val="0"/>
        <w:widowControl w:val="0"/>
        <w:tabs>
          <w:tab w:val="left" w:pos="89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bCs/>
          <w:i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iCs/>
          <w:sz w:val="24"/>
          <w:szCs w:val="24"/>
          <w:highlight w:val="none"/>
          <w:lang w:val="en-US" w:eastAsia="zh-CN"/>
        </w:rPr>
        <w:t>打印</w:t>
      </w:r>
      <w:r>
        <w:rPr>
          <w:rFonts w:ascii="宋体" w:hAnsi="宋体"/>
          <w:b/>
          <w:bCs/>
          <w:iCs/>
          <w:sz w:val="24"/>
          <w:szCs w:val="24"/>
          <w:highlight w:val="none"/>
        </w:rPr>
        <w:t>设备清单</w:t>
      </w:r>
    </w:p>
    <w:tbl>
      <w:tblPr>
        <w:tblStyle w:val="3"/>
        <w:tblpPr w:leftFromText="180" w:rightFromText="180" w:vertAnchor="text" w:horzAnchor="page" w:tblpXSpec="center" w:tblpY="540"/>
        <w:tblOverlap w:val="never"/>
        <w:tblW w:w="86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523"/>
        <w:gridCol w:w="3525"/>
        <w:gridCol w:w="1539"/>
      </w:tblGrid>
      <w:tr w14:paraId="4180A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229A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6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plus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30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362台</w:t>
            </w:r>
          </w:p>
        </w:tc>
      </w:tr>
      <w:tr w14:paraId="3034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2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震旦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AD229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DB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9台</w:t>
            </w:r>
          </w:p>
        </w:tc>
      </w:tr>
      <w:tr w14:paraId="4159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京瓷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9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4CB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75台</w:t>
            </w:r>
          </w:p>
        </w:tc>
      </w:tr>
      <w:tr w14:paraId="1FD1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震旦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AD338MNA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F5F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19台</w:t>
            </w:r>
          </w:p>
        </w:tc>
      </w:tr>
      <w:tr w14:paraId="3279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震旦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AD316MWA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7C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29台</w:t>
            </w:r>
          </w:p>
        </w:tc>
      </w:tr>
      <w:tr w14:paraId="1633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震旦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C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AD319MWA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927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6台</w:t>
            </w:r>
          </w:p>
        </w:tc>
      </w:tr>
      <w:tr w14:paraId="50F4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D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179FNW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50F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763C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E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154A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61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6913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B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C1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9台</w:t>
            </w:r>
          </w:p>
        </w:tc>
      </w:tr>
      <w:tr w14:paraId="72FF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454DN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8E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11台</w:t>
            </w:r>
          </w:p>
        </w:tc>
      </w:tr>
      <w:tr w14:paraId="5D74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东芝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302DNF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B0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0AF8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2600II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343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162台</w:t>
            </w:r>
          </w:p>
        </w:tc>
      </w:tr>
      <w:tr w14:paraId="3B00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7830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9EF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15台</w:t>
            </w:r>
          </w:p>
        </w:tc>
      </w:tr>
      <w:tr w14:paraId="44FE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6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1600KIII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5A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456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M-150 II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41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CF7B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2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TM-U220A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79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233B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C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M-160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B4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21F9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216 PRO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F6B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158台</w:t>
            </w:r>
          </w:p>
        </w:tc>
      </w:tr>
      <w:tr w14:paraId="324A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斑马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9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888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829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130台</w:t>
            </w:r>
          </w:p>
        </w:tc>
      </w:tr>
      <w:tr w14:paraId="759D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0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B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DL-5600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C2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40台</w:t>
            </w:r>
          </w:p>
        </w:tc>
      </w:tr>
      <w:tr w14:paraId="613A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得实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DC-3300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E9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186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7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2178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B50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75台</w:t>
            </w:r>
          </w:p>
        </w:tc>
      </w:tr>
      <w:tr w14:paraId="0CC3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6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L3251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A1D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357A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L801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081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20台</w:t>
            </w:r>
          </w:p>
        </w:tc>
      </w:tr>
      <w:tr w14:paraId="6268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L41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40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5B97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9E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6123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9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3638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856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5A1B2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5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2131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543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3452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0C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101E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2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CF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0761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7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753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7013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佳能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F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iP2780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7F6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5624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佳能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MG3080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04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5B1E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佳能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G4810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3B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0379E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佳能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3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iX6880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2F3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6A08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得力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L300NW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0EF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CE0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爱普生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K200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FE1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10台</w:t>
            </w:r>
          </w:p>
        </w:tc>
      </w:tr>
      <w:tr w14:paraId="670C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CP5225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5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1CE9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296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534F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2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108a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A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15台</w:t>
            </w:r>
          </w:p>
        </w:tc>
      </w:tr>
      <w:tr w14:paraId="41DE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A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M106W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4B4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3台</w:t>
            </w:r>
          </w:p>
        </w:tc>
      </w:tr>
      <w:tr w14:paraId="5F4E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M175a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9FE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127A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4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2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M451dn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FBB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27BC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M429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3DD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360A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Ns1020c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45F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10台</w:t>
            </w:r>
          </w:p>
        </w:tc>
      </w:tr>
      <w:tr w14:paraId="1983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M106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87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23A5D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M403d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A5A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384A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M401dn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05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1267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P1606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F8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5台</w:t>
            </w:r>
          </w:p>
        </w:tc>
      </w:tr>
      <w:tr w14:paraId="4E65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C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P2035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59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3台</w:t>
            </w:r>
          </w:p>
        </w:tc>
      </w:tr>
      <w:tr w14:paraId="4C9D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M233dw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966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3台</w:t>
            </w:r>
          </w:p>
        </w:tc>
      </w:tr>
      <w:tr w14:paraId="6066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佳能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A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LBP3018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7EC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66D3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惠普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P1108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855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30台</w:t>
            </w:r>
          </w:p>
        </w:tc>
      </w:tr>
      <w:tr w14:paraId="606D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54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紫光汉图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A356DNL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64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6A10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爱胜品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2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YPS-113DNPLUS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FB0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165F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MF263DN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30E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4572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8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LJ2205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0CB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6880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5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HL-3160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2F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521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9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B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HL-5445D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2D4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3台</w:t>
            </w:r>
          </w:p>
        </w:tc>
      </w:tr>
      <w:tr w14:paraId="6E0C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F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7380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14F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349C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MFC-7360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08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0DB8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OKI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2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B430DN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CCB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51F0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华为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DF9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2637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东芝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FC-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2010AC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EB2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3台</w:t>
            </w:r>
          </w:p>
        </w:tc>
      </w:tr>
      <w:tr w14:paraId="3AD7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东芝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FC-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2020AC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901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1台</w:t>
            </w:r>
          </w:p>
        </w:tc>
      </w:tr>
      <w:tr w14:paraId="6006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东芝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82D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2台</w:t>
            </w:r>
          </w:p>
        </w:tc>
      </w:tr>
      <w:tr w14:paraId="0A09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1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1299台</w:t>
            </w:r>
          </w:p>
        </w:tc>
      </w:tr>
    </w:tbl>
    <w:p w14:paraId="4D213F78">
      <w:pPr>
        <w:pStyle w:val="2"/>
        <w:rPr>
          <w:rFonts w:ascii="宋体" w:hAnsi="宋体"/>
          <w:iCs/>
          <w:sz w:val="24"/>
          <w:szCs w:val="24"/>
          <w:highlight w:val="none"/>
        </w:rPr>
      </w:pPr>
    </w:p>
    <w:p w14:paraId="25F2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color w:val="000000"/>
          <w:sz w:val="24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3.3打印设备更新要求</w:t>
      </w:r>
      <w:r>
        <w:rPr>
          <w:rFonts w:hint="eastAsia" w:ascii="宋体" w:hAnsi="宋体" w:eastAsia="宋体" w:cs="宋体"/>
          <w:color w:val="000000"/>
          <w:sz w:val="24"/>
          <w:lang w:val="zh-CN" w:eastAsia="zh-CN"/>
        </w:rPr>
        <w:t>：</w:t>
      </w:r>
    </w:p>
    <w:p w14:paraId="7459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720" w:firstLineChars="300"/>
        <w:textAlignment w:val="auto"/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Times New Roman"/>
          <w:iCs/>
          <w:color w:val="000000"/>
          <w:sz w:val="24"/>
          <w:szCs w:val="24"/>
          <w:highlight w:val="none"/>
        </w:rPr>
        <w:t>中标单位在服务期内要求每年按</w:t>
      </w:r>
      <w:r>
        <w:rPr>
          <w:rFonts w:hint="eastAsia" w:ascii="宋体" w:hAnsi="宋体" w:cs="Times New Roman"/>
          <w:iCs/>
          <w:color w:val="000000"/>
          <w:sz w:val="24"/>
          <w:szCs w:val="24"/>
          <w:highlight w:val="none"/>
          <w:lang w:val="en-US" w:eastAsia="zh-CN"/>
        </w:rPr>
        <w:t>打</w:t>
      </w:r>
      <w:r>
        <w:rPr>
          <w:rFonts w:ascii="宋体" w:hAnsi="宋体" w:eastAsia="宋体" w:cs="Times New Roman"/>
          <w:iCs/>
          <w:color w:val="000000"/>
          <w:sz w:val="24"/>
          <w:szCs w:val="24"/>
          <w:highlight w:val="none"/>
        </w:rPr>
        <w:t>印设备现有数量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</w:rPr>
        <w:t>不超过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Times New Roman"/>
          <w:iCs/>
          <w:color w:val="000000"/>
          <w:sz w:val="24"/>
          <w:szCs w:val="24"/>
          <w:highlight w:val="none"/>
        </w:rPr>
        <w:t>%的比例更新设备，中标单位须提供全新设备（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</w:rPr>
        <w:t>新设备性能须与院方现使用设备</w:t>
      </w:r>
      <w:r>
        <w:rPr>
          <w:rFonts w:hint="eastAsia" w:ascii="宋体" w:hAnsi="宋体" w:cs="Times New Roman"/>
          <w:iCs/>
          <w:color w:val="000000"/>
          <w:sz w:val="24"/>
          <w:szCs w:val="24"/>
          <w:highlight w:val="none"/>
          <w:lang w:val="en-US" w:eastAsia="zh-CN"/>
        </w:rPr>
        <w:t>兼容</w:t>
      </w:r>
      <w:r>
        <w:rPr>
          <w:rFonts w:ascii="宋体" w:hAnsi="宋体" w:eastAsia="宋体" w:cs="Times New Roman"/>
          <w:iCs/>
          <w:color w:val="000000"/>
          <w:sz w:val="24"/>
          <w:szCs w:val="24"/>
          <w:highlight w:val="none"/>
        </w:rPr>
        <w:t>）</w:t>
      </w:r>
      <w:r>
        <w:rPr>
          <w:rFonts w:hint="eastAsia" w:ascii="宋体" w:hAnsi="宋体" w:cs="Times New Roman"/>
          <w:iCs/>
          <w:color w:val="000000"/>
          <w:sz w:val="24"/>
          <w:szCs w:val="24"/>
          <w:highlight w:val="none"/>
          <w:lang w:eastAsia="zh-CN"/>
        </w:rPr>
        <w:t>。</w:t>
      </w:r>
    </w:p>
    <w:p w14:paraId="7D1B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720" w:firstLineChars="300"/>
        <w:textAlignment w:val="auto"/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</w:rPr>
        <w:t>根据国家信创政策，医院信息化设备需按照信创“2+8+N”国产化率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  <w:t>目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</w:rPr>
        <w:t>标，分段式推进，根据医院建设发展结合临床实际业务需要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  <w:t>逐步更新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default" w:ascii="宋体" w:hAnsi="宋体" w:eastAsia="宋体" w:cs="Times New Roman"/>
          <w:iCs/>
          <w:color w:val="000000"/>
          <w:sz w:val="24"/>
          <w:szCs w:val="24"/>
          <w:highlight w:val="none"/>
        </w:rPr>
        <w:t>黑白激光打印机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  <w:t>黑白A4多功能一体机需要符合国产信创要求。</w:t>
      </w:r>
    </w:p>
    <w:p w14:paraId="0BB369C6">
      <w:pPr>
        <w:numPr>
          <w:ilvl w:val="0"/>
          <w:numId w:val="1"/>
        </w:num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运维团队及</w:t>
      </w:r>
      <w:bookmarkStart w:id="0" w:name="_Hlk82289291"/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驻场</w:t>
      </w:r>
      <w:bookmarkEnd w:id="0"/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运维人员要求</w:t>
      </w:r>
    </w:p>
    <w:p w14:paraId="489798ED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</w:rPr>
        <w:t>1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中标公司负责张家港市第一人民医院的</w:t>
      </w:r>
      <w:r>
        <w:rPr>
          <w:rFonts w:hint="eastAsia" w:ascii="宋体" w:hAnsi="宋体" w:cs="宋体"/>
          <w:color w:val="000000"/>
          <w:sz w:val="24"/>
          <w:lang w:eastAsia="zh-CN"/>
        </w:rPr>
        <w:t>电脑和打印外包</w:t>
      </w:r>
      <w:r>
        <w:rPr>
          <w:rFonts w:hint="eastAsia" w:ascii="宋体" w:hAnsi="宋体" w:eastAsia="宋体" w:cs="宋体"/>
          <w:color w:val="000000"/>
          <w:sz w:val="24"/>
        </w:rPr>
        <w:t>运维</w:t>
      </w:r>
      <w:r>
        <w:rPr>
          <w:rFonts w:hint="eastAsia" w:ascii="宋体" w:hAnsi="宋体" w:cs="宋体"/>
          <w:color w:val="000000"/>
          <w:sz w:val="24"/>
          <w:lang w:eastAsia="zh-CN"/>
        </w:rPr>
        <w:t>服务</w:t>
      </w:r>
      <w:r>
        <w:rPr>
          <w:rFonts w:hint="eastAsia" w:ascii="宋体" w:hAnsi="宋体" w:eastAsia="宋体" w:cs="宋体"/>
          <w:color w:val="000000"/>
          <w:sz w:val="24"/>
        </w:rPr>
        <w:t>，设立专业运维团队，由项目负责人管理，对接公司与医院管理工作，为医院提供专业</w:t>
      </w:r>
      <w:r>
        <w:rPr>
          <w:rFonts w:hint="eastAsia" w:ascii="宋体" w:hAnsi="宋体" w:cs="宋体"/>
          <w:color w:val="000000"/>
          <w:sz w:val="24"/>
          <w:lang w:eastAsia="zh-CN"/>
        </w:rPr>
        <w:t>电脑</w:t>
      </w:r>
      <w:r>
        <w:rPr>
          <w:rFonts w:hint="eastAsia" w:ascii="宋体" w:hAnsi="宋体" w:eastAsia="宋体" w:cs="宋体"/>
          <w:color w:val="000000"/>
          <w:sz w:val="24"/>
        </w:rPr>
        <w:t>运维</w:t>
      </w:r>
      <w:r>
        <w:rPr>
          <w:rFonts w:hint="eastAsia" w:ascii="宋体" w:hAnsi="宋体" w:cs="宋体"/>
          <w:color w:val="000000"/>
          <w:sz w:val="24"/>
          <w:lang w:eastAsia="zh-CN"/>
        </w:rPr>
        <w:t>和打印包外</w:t>
      </w:r>
      <w:r>
        <w:rPr>
          <w:rFonts w:hint="eastAsia" w:ascii="宋体" w:hAnsi="宋体" w:eastAsia="宋体" w:cs="宋体"/>
          <w:color w:val="000000"/>
          <w:sz w:val="24"/>
        </w:rPr>
        <w:t>管理服务。在服务期内必须为驻场服务工程师提供强大技术支持，保障张家港市第一人民医院系统正常运行。</w:t>
      </w:r>
    </w:p>
    <w:p w14:paraId="27008E2E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</w:rPr>
        <w:t>2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</w:rPr>
        <w:t>运维团队人员配置要求：项目负责人1名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负责运维</w:t>
      </w:r>
      <w:r>
        <w:rPr>
          <w:rFonts w:hint="eastAsia" w:ascii="宋体" w:hAnsi="宋体" w:eastAsia="宋体" w:cs="宋体"/>
          <w:color w:val="000000"/>
          <w:sz w:val="24"/>
        </w:rPr>
        <w:t>管理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sz w:val="24"/>
        </w:rPr>
        <w:t>驻场运维主工程师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名提供现场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电脑</w:t>
      </w:r>
      <w:r>
        <w:rPr>
          <w:rFonts w:hint="eastAsia" w:ascii="宋体" w:hAnsi="宋体" w:eastAsia="宋体" w:cs="宋体"/>
          <w:color w:val="000000"/>
          <w:sz w:val="24"/>
        </w:rPr>
        <w:t>运维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与打印外包</w:t>
      </w:r>
      <w:r>
        <w:rPr>
          <w:rFonts w:hint="eastAsia" w:ascii="宋体" w:hAnsi="宋体" w:eastAsia="宋体" w:cs="宋体"/>
          <w:color w:val="000000"/>
          <w:sz w:val="24"/>
        </w:rPr>
        <w:t>服务，具体工作由医院信息中心安排。</w:t>
      </w:r>
    </w:p>
    <w:p w14:paraId="449A311F">
      <w:pPr>
        <w:numPr>
          <w:ilvl w:val="0"/>
          <w:numId w:val="1"/>
        </w:numPr>
        <w:snapToGrid w:val="0"/>
        <w:spacing w:line="440" w:lineRule="exact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运维及响应时间</w:t>
      </w:r>
    </w:p>
    <w:p w14:paraId="32FB10A3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bookmarkStart w:id="1" w:name="_Hlk184670912"/>
      <w:r>
        <w:rPr>
          <w:rFonts w:hint="eastAsia" w:ascii="宋体" w:hAnsi="宋体" w:eastAsia="宋体" w:cs="宋体"/>
          <w:color w:val="000000"/>
          <w:sz w:val="24"/>
        </w:rPr>
        <w:t>运维及响应时间</w:t>
      </w:r>
      <w:bookmarkEnd w:id="1"/>
      <w:r>
        <w:rPr>
          <w:rFonts w:hint="eastAsia" w:ascii="宋体" w:hAnsi="宋体" w:eastAsia="宋体" w:cs="宋体"/>
          <w:color w:val="000000"/>
          <w:sz w:val="24"/>
        </w:rPr>
        <w:t>：每周7×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4"/>
        </w:rPr>
        <w:t>小时服务，节假日不休，人员日常值班时间为00:00—24:00，保持24小时维护电话畅通。响应时间需满足提供30分钟以内的响应速度，1小时内完成医院提出的故障处理要求，如需更换设备，必须在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sz w:val="24"/>
        </w:rPr>
        <w:t>小时内负责解决，且更换维修期间必须有应急方案保证医院各项工作的正常开展。</w:t>
      </w:r>
    </w:p>
    <w:p w14:paraId="222A18AE">
      <w:pPr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</w:rPr>
      </w:pPr>
      <w:bookmarkStart w:id="2" w:name="_GoBack"/>
      <w:bookmarkEnd w:id="2"/>
    </w:p>
    <w:p w14:paraId="28E3407B">
      <w:pPr>
        <w:numPr>
          <w:numId w:val="0"/>
        </w:numPr>
        <w:snapToGrid w:val="0"/>
        <w:spacing w:line="440" w:lineRule="exact"/>
        <w:rPr>
          <w:rFonts w:hint="default" w:ascii="宋体" w:hAnsi="宋体" w:eastAsia="宋体" w:cs="宋体"/>
          <w:b/>
          <w:bCs/>
          <w:color w:val="000000"/>
          <w:sz w:val="24"/>
          <w:lang w:val="en-US" w:eastAsia="zh-CN"/>
        </w:rPr>
      </w:pPr>
    </w:p>
    <w:p w14:paraId="76835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720" w:firstLineChars="300"/>
        <w:textAlignment w:val="auto"/>
        <w:rPr>
          <w:rFonts w:hint="default" w:ascii="宋体" w:hAnsi="宋体" w:eastAsia="宋体" w:cs="Times New Roman"/>
          <w:iCs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Oxford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45AFF"/>
    <w:multiLevelType w:val="singleLevel"/>
    <w:tmpl w:val="46045AF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47AD"/>
    <w:rsid w:val="7D88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60" w:lineRule="auto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1491</Words>
  <Characters>1944</Characters>
  <Lines>0</Lines>
  <Paragraphs>0</Paragraphs>
  <TotalTime>2</TotalTime>
  <ScaleCrop>false</ScaleCrop>
  <LinksUpToDate>false</LinksUpToDate>
  <CharactersWithSpaces>1948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2025-12-12T06:31:00Z</dcterms:created>
  <dc:creator>DELL</dc:creator>
  <cp:lastModifiedBy>靖雅</cp:lastModifiedBy>
  <dcterms:modified xsi:type="dcterms:W3CDTF">2025-12-12T07:37:48Z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eyJoZGlkIjoiNThiOTZmNzAxODQwOTE1NWI1Y2NiNjhiOWE3MmMxYTMiLCJ1c2VySWQiOiIyNzcwNDkyNTUifQ==</vt:lpwstr>
  </property>
  <property fmtid="{D5CDD505-2E9C-101B-9397-08002B2CF9AE}" pid="4" name="ICV">
    <vt:lpwstr>C1240B16A07D429C9B2506106DF60938_12</vt:lpwstr>
  </property>
</Properties>
</file>