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bookmarkStart w:id="4" w:name="_GoBack"/>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骨科手术器械</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bookmarkEnd w:id="4"/>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骨科手术器械</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SYYZBB2025-YG-045-1</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骨科手术器械采购项目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14.31万元。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w:t>
      </w:r>
      <w:r>
        <w:rPr>
          <w:rFonts w:hint="eastAsia" w:ascii="宋体" w:hAnsi="宋体" w:eastAsia="宋体" w:cs="宋体"/>
          <w:i w:val="0"/>
          <w:iCs w:val="0"/>
          <w:color w:val="auto"/>
          <w:sz w:val="24"/>
          <w:szCs w:val="24"/>
          <w:u w:val="none"/>
          <w:lang w:val="en-US" w:eastAsia="zh-CN"/>
        </w:rPr>
        <w:t>30天</w:t>
      </w:r>
      <w:r>
        <w:rPr>
          <w:rFonts w:hint="eastAsia" w:ascii="宋体" w:hAnsi="宋体" w:eastAsia="宋体" w:cs="宋体"/>
          <w:i w:val="0"/>
          <w:iCs w:val="0"/>
          <w:color w:val="auto"/>
          <w:sz w:val="24"/>
          <w:szCs w:val="24"/>
          <w:u w:val="none"/>
        </w:rPr>
        <w:t>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sz w:val="24"/>
          <w:szCs w:val="24"/>
          <w:highlight w:val="none"/>
        </w:rPr>
        <w:t>，公告时间为</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23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日每天上午</w:t>
      </w:r>
      <w:r>
        <w:rPr>
          <w:rFonts w:hint="eastAsia" w:ascii="宋体" w:hAnsi="宋体" w:eastAsia="宋体" w:cs="宋体"/>
          <w:sz w:val="24"/>
          <w:szCs w:val="24"/>
          <w:highlight w:val="none"/>
          <w:lang w:eastAsia="zh-CN"/>
        </w:rPr>
        <w:t>8：30至11：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0至16：</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请将以上所需报名资料每页加盖公司公章后</w:t>
      </w:r>
      <w:r>
        <w:rPr>
          <w:rFonts w:hint="eastAsia" w:ascii="宋体" w:hAnsi="宋体" w:eastAsia="宋体" w:cs="宋体"/>
          <w:b/>
          <w:bCs/>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lang w:eastAsia="zh-CN"/>
        </w:rPr>
        <w:t>报名通过资格初审的，</w:t>
      </w:r>
      <w:r>
        <w:rPr>
          <w:rFonts w:hint="eastAsia" w:ascii="宋体" w:hAnsi="宋体" w:eastAsia="宋体" w:cs="宋体"/>
          <w:sz w:val="24"/>
          <w:szCs w:val="24"/>
          <w:highlight w:val="none"/>
          <w:lang w:val="en-US" w:eastAsia="zh-CN"/>
        </w:rPr>
        <w:t>招标办公室通过邮件形式</w:t>
      </w:r>
      <w:r>
        <w:rPr>
          <w:rFonts w:hint="eastAsia" w:ascii="宋体" w:hAnsi="宋体" w:eastAsia="宋体" w:cs="宋体"/>
          <w:sz w:val="24"/>
          <w:szCs w:val="24"/>
          <w:highlight w:val="none"/>
          <w:lang w:eastAsia="zh-CN"/>
        </w:rPr>
        <w:t>将</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5"/>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ind w:firstLine="6960" w:firstLineChars="2900"/>
      </w:pPr>
      <w:r>
        <w:rPr>
          <w:rFonts w:hint="eastAsia" w:ascii="Times New Roman" w:hAnsi="Times New Roman" w:eastAsia="宋体" w:cs="Times New Roman"/>
          <w:color w:val="auto"/>
          <w:sz w:val="24"/>
          <w:highlight w:val="none"/>
          <w:lang w:val="en-US" w:eastAsia="zh-CN"/>
        </w:rPr>
        <w:t>2025年12月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F4518"/>
    <w:rsid w:val="775A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2025-12-22T05:52:36Z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