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张家港市第一人民医院关于</w:t>
      </w: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  <w:lang w:eastAsia="zh-CN"/>
        </w:rPr>
        <w:t>PACS/RIS系统维保</w:t>
      </w: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采购项目的</w:t>
      </w:r>
    </w:p>
    <w:p>
      <w:pPr>
        <w:widowControl/>
        <w:spacing w:line="360" w:lineRule="auto"/>
        <w:jc w:val="center"/>
        <w:rPr>
          <w:rFonts w:cs="宋体" w:asciiTheme="minorEastAsia" w:hAnsiTheme="minorEastAsia"/>
          <w:b/>
          <w:bCs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单一来源采购公示</w:t>
      </w:r>
    </w:p>
    <w:p>
      <w:pPr>
        <w:rPr>
          <w:rFonts w:hint="eastAsia"/>
        </w:rPr>
      </w:pPr>
    </w:p>
    <w:p>
      <w:pPr>
        <w:widowControl/>
        <w:spacing w:line="360" w:lineRule="auto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一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、项目信息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采购人：张家港市第一人民医院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项目名称：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PACS/RIS系统维保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采购项目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拟采购的货物或服务说明：</w:t>
      </w:r>
    </w:p>
    <w:p>
      <w:pPr>
        <w:widowControl/>
        <w:spacing w:line="360" w:lineRule="auto"/>
        <w:ind w:firstLine="480"/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2007 年张家港市第一人民医院购置了上海岱嘉医学信息系统有限公司(以下简称:岱嘉公司)的全院PACS/RIS系统。为保障医院PACS/RIS系统稳定运行,需采购 PACS/RIS系统年度维保服务。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拟采购的货物或服务的预算金额：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壹拾壹</w:t>
      </w:r>
      <w:bookmarkStart w:id="0" w:name="_GoBack"/>
      <w:bookmarkEnd w:id="0"/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万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叁仟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元整（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1130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00.00元）</w:t>
      </w:r>
    </w:p>
    <w:p>
      <w:pPr>
        <w:widowControl/>
        <w:shd w:val="clear"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采用单一来源采购方式的原因及说明：</w:t>
      </w:r>
    </w:p>
    <w:p>
      <w:pPr>
        <w:widowControl/>
        <w:shd w:val="clear"/>
        <w:spacing w:line="360" w:lineRule="auto"/>
        <w:ind w:firstLine="480" w:firstLineChars="200"/>
        <w:jc w:val="left"/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目前医院PACS/RIS系统使用了岱嘉公司的专有软件技术，其他第三方无法提供相应服务，此维保服务具有唯一性。</w:t>
      </w:r>
    </w:p>
    <w:p>
      <w:pPr>
        <w:widowControl/>
        <w:shd w:val="clear"/>
        <w:spacing w:line="360" w:lineRule="auto"/>
        <w:ind w:firstLine="480" w:firstLineChars="200"/>
        <w:jc w:val="left"/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参考政府采购相关法律法规，以及张家港市财政局《关于我市政府采购项目采购方式确定有关问题的通知》(张财购(2022)16号)，拟采用单一来源方式确定维保供应商。</w:t>
      </w:r>
    </w:p>
    <w:p>
      <w:pPr>
        <w:widowControl/>
        <w:shd w:val="clear"/>
        <w:spacing w:line="360" w:lineRule="auto"/>
        <w:jc w:val="left"/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单一来源供应商：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上海岱嘉医学信息系统有限公司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，地址：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val="en-US" w:eastAsia="zh-CN"/>
        </w:rPr>
        <w:instrText xml:space="preserve"> HYPERLINK "https://shuidi.cn/" \t "https://shuidi.cn/_blank" </w:instrTex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上海市长宁区金钟路968号11号楼905-906室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highlight w:val="none"/>
        </w:rPr>
        <w:t>。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二、拟定供应商信息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121212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名称：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上海岱嘉医学信息系统有限公司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地址：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instrText xml:space="preserve"> HYPERLINK "https://shuidi.cn/" \t "https://shuidi.cn/_blank" </w:instrTex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上海市长宁区金钟路968号11号楼905-906室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三、公示期限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自本公示发布之日起5个工作日。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四、其他补充事宜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1.质疑接收方式：按相关规定接收书面质疑，供应商应一次性提出针对同一采购程序环节的质疑。</w:t>
      </w:r>
    </w:p>
    <w:p>
      <w:pPr>
        <w:widowControl/>
        <w:spacing w:line="360" w:lineRule="auto"/>
        <w:ind w:firstLine="480"/>
        <w:jc w:val="left"/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联系部门：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信息中心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电话：</w:t>
      </w:r>
      <w:r>
        <w:rPr>
          <w:rFonts w:cs="Calibri" w:asciiTheme="minorEastAsia" w:hAnsiTheme="minorEastAsia"/>
          <w:color w:val="333333"/>
          <w:kern w:val="0"/>
          <w:sz w:val="24"/>
          <w:szCs w:val="24"/>
        </w:rPr>
        <w:t>0512-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val="en-US" w:eastAsia="zh-CN"/>
        </w:rPr>
        <w:t>56919838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地址：张家港市暨阳西路68号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联系人：薛芹</w:t>
      </w:r>
    </w:p>
    <w:p>
      <w:pPr>
        <w:widowControl/>
        <w:spacing w:line="360" w:lineRule="auto"/>
        <w:ind w:firstLine="480"/>
        <w:jc w:val="left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2.本次采购的公示媒体：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  <w:lang w:eastAsia="zh-CN"/>
        </w:rPr>
        <w:t>张家港市第一人民医院官方网站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。</w:t>
      </w:r>
    </w:p>
    <w:p>
      <w:pPr>
        <w:widowControl/>
        <w:spacing w:line="360" w:lineRule="auto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五、联系方式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采购单位：张家港市第一人民医院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联系人：</w:t>
      </w:r>
      <w:r>
        <w:rPr>
          <w:rFonts w:cs="Calibri" w:asciiTheme="minorEastAsia" w:hAnsiTheme="minorEastAsia"/>
          <w:color w:val="333333"/>
          <w:kern w:val="0"/>
          <w:sz w:val="24"/>
          <w:szCs w:val="24"/>
        </w:rPr>
        <w:t xml:space="preserve"> </w:t>
      </w: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薛芹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联系地址：张家港市暨阳西路68号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color w:val="333333"/>
          <w:kern w:val="0"/>
          <w:sz w:val="24"/>
          <w:szCs w:val="24"/>
        </w:rPr>
        <w:t>联系电话：0512-56919838</w:t>
      </w:r>
    </w:p>
    <w:p>
      <w:pPr>
        <w:widowControl/>
        <w:spacing w:line="360" w:lineRule="auto"/>
        <w:ind w:firstLine="480"/>
        <w:rPr>
          <w:rFonts w:cs="Calibri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jc w:val="right"/>
        <w:rPr>
          <w:rFonts w:hint="eastAsia" w:cs="Calibri" w:asciiTheme="minorEastAsia" w:hAnsiTheme="minorEastAsia" w:eastAsiaTheme="minorEastAsia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  <w:lang w:eastAsia="zh-CN"/>
        </w:rPr>
        <w:t>张家港市第一人民医院</w:t>
      </w:r>
    </w:p>
    <w:p>
      <w:pPr>
        <w:widowControl/>
        <w:spacing w:line="360" w:lineRule="auto"/>
        <w:jc w:val="right"/>
        <w:rPr>
          <w:rFonts w:cs="Calibri" w:asciiTheme="minorEastAsia" w:hAnsiTheme="minorEastAsia"/>
          <w:b/>
          <w:bCs/>
          <w:color w:val="333333"/>
          <w:kern w:val="0"/>
          <w:sz w:val="24"/>
          <w:szCs w:val="24"/>
        </w:rPr>
      </w:pPr>
      <w:r>
        <w:rPr>
          <w:rFonts w:cs="Calibri" w:asciiTheme="minorEastAsia" w:hAnsiTheme="minorEastAsia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3年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  <w:lang w:val="en-US" w:eastAsia="zh-CN"/>
        </w:rPr>
        <w:t>24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24"/>
          <w:szCs w:val="24"/>
        </w:rPr>
        <w:t>日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644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mVjNTk5ZGJmNmZkNTQwMmRlM2FiMWYyNzBjMWEifQ=="/>
  </w:docVars>
  <w:rsids>
    <w:rsidRoot w:val="00124B78"/>
    <w:rsid w:val="000158EB"/>
    <w:rsid w:val="000B00D9"/>
    <w:rsid w:val="000F5825"/>
    <w:rsid w:val="00102E9B"/>
    <w:rsid w:val="00113D51"/>
    <w:rsid w:val="00117E47"/>
    <w:rsid w:val="00124B78"/>
    <w:rsid w:val="00127909"/>
    <w:rsid w:val="001A43DD"/>
    <w:rsid w:val="001D1F92"/>
    <w:rsid w:val="001D6FD0"/>
    <w:rsid w:val="001D745E"/>
    <w:rsid w:val="001F7275"/>
    <w:rsid w:val="00214C2D"/>
    <w:rsid w:val="00273FCE"/>
    <w:rsid w:val="002C51ED"/>
    <w:rsid w:val="002C7276"/>
    <w:rsid w:val="002E5C85"/>
    <w:rsid w:val="002E7EE8"/>
    <w:rsid w:val="00324BA4"/>
    <w:rsid w:val="003878F1"/>
    <w:rsid w:val="003D5314"/>
    <w:rsid w:val="003D74DA"/>
    <w:rsid w:val="003E0A4B"/>
    <w:rsid w:val="0040144A"/>
    <w:rsid w:val="00426F52"/>
    <w:rsid w:val="004A40DD"/>
    <w:rsid w:val="004F15C5"/>
    <w:rsid w:val="004F291C"/>
    <w:rsid w:val="004F4597"/>
    <w:rsid w:val="00545FD4"/>
    <w:rsid w:val="00553941"/>
    <w:rsid w:val="005771CD"/>
    <w:rsid w:val="00594101"/>
    <w:rsid w:val="005A4229"/>
    <w:rsid w:val="005B63AA"/>
    <w:rsid w:val="005D3F07"/>
    <w:rsid w:val="005D7F73"/>
    <w:rsid w:val="005E0BA6"/>
    <w:rsid w:val="00603BBB"/>
    <w:rsid w:val="0062508E"/>
    <w:rsid w:val="0069562A"/>
    <w:rsid w:val="006B64AD"/>
    <w:rsid w:val="006B7AF7"/>
    <w:rsid w:val="006C5EDF"/>
    <w:rsid w:val="006E1AA8"/>
    <w:rsid w:val="0070744D"/>
    <w:rsid w:val="00707752"/>
    <w:rsid w:val="00734E6D"/>
    <w:rsid w:val="00754B59"/>
    <w:rsid w:val="00757355"/>
    <w:rsid w:val="00792215"/>
    <w:rsid w:val="007A780F"/>
    <w:rsid w:val="007B6D12"/>
    <w:rsid w:val="007C65A7"/>
    <w:rsid w:val="00810435"/>
    <w:rsid w:val="00884D03"/>
    <w:rsid w:val="008927CA"/>
    <w:rsid w:val="009536D0"/>
    <w:rsid w:val="00957B5E"/>
    <w:rsid w:val="009A1A63"/>
    <w:rsid w:val="00A20F42"/>
    <w:rsid w:val="00A47AE7"/>
    <w:rsid w:val="00A60134"/>
    <w:rsid w:val="00A673AE"/>
    <w:rsid w:val="00A81DBE"/>
    <w:rsid w:val="00AA07F0"/>
    <w:rsid w:val="00AB10A9"/>
    <w:rsid w:val="00AB6453"/>
    <w:rsid w:val="00AF76CA"/>
    <w:rsid w:val="00B343CE"/>
    <w:rsid w:val="00B4521F"/>
    <w:rsid w:val="00B91857"/>
    <w:rsid w:val="00B91EF0"/>
    <w:rsid w:val="00B92867"/>
    <w:rsid w:val="00BD1F68"/>
    <w:rsid w:val="00C3483C"/>
    <w:rsid w:val="00C455CB"/>
    <w:rsid w:val="00C73764"/>
    <w:rsid w:val="00CB140B"/>
    <w:rsid w:val="00CB5B13"/>
    <w:rsid w:val="00D47267"/>
    <w:rsid w:val="00DB1357"/>
    <w:rsid w:val="00DE5DD9"/>
    <w:rsid w:val="00E85771"/>
    <w:rsid w:val="00ED143B"/>
    <w:rsid w:val="00EE071F"/>
    <w:rsid w:val="00F06B0D"/>
    <w:rsid w:val="00F3406F"/>
    <w:rsid w:val="00F37552"/>
    <w:rsid w:val="00F4418D"/>
    <w:rsid w:val="00F47225"/>
    <w:rsid w:val="00F5215B"/>
    <w:rsid w:val="00F66AA8"/>
    <w:rsid w:val="00F8210B"/>
    <w:rsid w:val="00F923E3"/>
    <w:rsid w:val="00FA3BB0"/>
    <w:rsid w:val="00FE2623"/>
    <w:rsid w:val="0DFE187D"/>
    <w:rsid w:val="16005D04"/>
    <w:rsid w:val="1D6A433F"/>
    <w:rsid w:val="2ABB0925"/>
    <w:rsid w:val="56AE2AD1"/>
    <w:rsid w:val="5A961224"/>
    <w:rsid w:val="64212151"/>
    <w:rsid w:val="677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159</Words>
  <Characters>908</Characters>
  <Lines>7</Lines>
  <Paragraphs>2</Paragraphs>
  <TotalTime>45</TotalTime>
  <ScaleCrop>false</ScaleCrop>
  <LinksUpToDate>false</LinksUpToDate>
  <CharactersWithSpaces>1065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2023-07-27T05:17:00Z</dcterms:created>
  <dc:creator>PC</dc:creator>
  <cp:lastModifiedBy>Administrator</cp:lastModifiedBy>
  <dcterms:modified xsi:type="dcterms:W3CDTF">2023-11-24T08:52:26Z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B2CC598B8453408DACA5B66F0E541C91</vt:lpwstr>
  </property>
</Properties>
</file>